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Västervik kommun</w:t>
      </w:r>
    </w:p>
    <w:p/>
    <w:p>
      <w:r>
        <w:rPr>
          <w:rFonts w:ascii="Arial" w:hAnsi="Arial"/>
          <w:b/>
          <w:sz w:val="24"/>
        </w:rPr>
        <w:t>Motion till Västervik kommunfullmäktige</w:t>
      </w:r>
    </w:p>
    <w:p/>
    <w:p>
      <w:r>
        <w:rPr>
          <w:rFonts w:ascii="Arial" w:hAnsi="Arial"/>
          <w:b/>
          <w:sz w:val="24"/>
        </w:rPr>
        <w:t>Motion om fler polisiära insatser i Västerviks områden</w:t>
      </w:r>
    </w:p>
    <w:p/>
    <w:p>
      <w:r>
        <w:rPr>
          <w:rFonts w:ascii="Arial" w:hAnsi="Arial"/>
          <w:sz w:val="24"/>
        </w:rPr>
        <w:t>Inlämnad av: Sverigedemokraterna i Västervik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Medborgarlöftet 2026 och samverkan med polis ger grund för utökade insatser. Brottsnivån kräver mer kameraövervakning och patrullering i prioriterade områden. SD sätter trygghet först för alla invånare.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utökar samverkan med polis för fler synliga insatser</w:t>
      </w:r>
    </w:p>
    <w:p>
      <w:r>
        <w:rPr>
          <w:rFonts w:ascii="Arial" w:hAnsi="Arial"/>
          <w:sz w:val="24"/>
        </w:rPr>
        <w:t>att medel avsätts för utökad kameraövervakning</w:t>
      </w:r>
    </w:p>
    <w:p>
      <w:r>
        <w:rPr>
          <w:rFonts w:ascii="Arial" w:hAnsi="Arial"/>
          <w:sz w:val="24"/>
        </w:rPr>
        <w:t>att årlig rapport till fullmäktige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Västervik)</w:t>
      </w:r>
    </w:p>
    <w:p>
      <w:r>
        <w:rPr>
          <w:rFonts w:ascii="Arial" w:hAnsi="Arial"/>
          <w:sz w:val="24"/>
        </w:rPr>
        <w:t>Ort: Västervik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Västervik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Västervik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Västervik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