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Älmhult kommun</w:t>
      </w:r>
    </w:p>
    <w:p/>
    <w:p>
      <w:r>
        <w:rPr>
          <w:rFonts w:ascii="Arial" w:hAnsi="Arial"/>
          <w:b/>
          <w:sz w:val="24"/>
        </w:rPr>
        <w:t>Motion till Älmhult kommunfullmäktige</w:t>
      </w:r>
    </w:p>
    <w:p/>
    <w:p>
      <w:r>
        <w:rPr>
          <w:rFonts w:ascii="Arial" w:hAnsi="Arial"/>
          <w:b/>
          <w:sz w:val="24"/>
        </w:rPr>
        <w:t>Motion om ökat stöd till småorter och landsbygd</w:t>
      </w:r>
    </w:p>
    <w:p/>
    <w:p>
      <w:r>
        <w:rPr>
          <w:rFonts w:ascii="Arial" w:hAnsi="Arial"/>
          <w:sz w:val="24"/>
        </w:rPr>
        <w:t>Inlämnad av: Sverigedemokraterna i Älmhult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SD:s lokala företrädare har lyft behovet av resurser till småorterna. Centraliseringen riskerar att tömma landsbygden. Kommunen kan besluta om riktade satsningar.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avsätter medel för utveckling av småorter och lokalsamhällen.</w:t>
      </w:r>
    </w:p>
    <w:p>
      <w:r>
        <w:rPr>
          <w:rFonts w:ascii="Arial" w:hAnsi="Arial"/>
          <w:sz w:val="24"/>
        </w:rPr>
        <w:t>att servicegarantier införs för landsbygden.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Älmhult)</w:t>
      </w:r>
    </w:p>
    <w:p>
      <w:r>
        <w:rPr>
          <w:rFonts w:ascii="Arial" w:hAnsi="Arial"/>
          <w:sz w:val="24"/>
        </w:rPr>
        <w:t>Ort: Älmhult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Älmhult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Älmhult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Älmhult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