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Markaryd kommun</w:t>
      </w:r>
    </w:p>
    <w:p/>
    <w:p>
      <w:r>
        <w:rPr>
          <w:rFonts w:ascii="Arial" w:hAnsi="Arial"/>
          <w:b/>
          <w:sz w:val="24"/>
        </w:rPr>
        <w:t>Motion till Markaryd kommunfullmäktige</w:t>
      </w:r>
    </w:p>
    <w:p/>
    <w:p>
      <w:r>
        <w:rPr>
          <w:rFonts w:ascii="Arial" w:hAnsi="Arial"/>
          <w:b/>
          <w:sz w:val="24"/>
        </w:rPr>
        <w:t>Motion om integrationsinsatser med krav på värderingar i Markaryd</w:t>
      </w:r>
    </w:p>
    <w:p/>
    <w:p>
      <w:r>
        <w:rPr>
          <w:rFonts w:ascii="Arial" w:hAnsi="Arial"/>
          <w:sz w:val="24"/>
        </w:rPr>
        <w:t>Inlämnad av: Sverigedemokraterna i Markaryd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Markaryd har haft integrationsprojekt för etablering och språk. SD vill komplettera med krav på svenska värderingar och demokrati för att lyckas med integrationen.</w:t>
      </w:r>
    </w:p>
    <w:p>
      <w:r>
        <w:rPr>
          <w:rFonts w:ascii="Arial" w:hAnsi="Arial"/>
          <w:sz w:val="24"/>
        </w:rPr>
        <w:t>Bristande integration leder till kostnader och otrygghet.</w:t>
      </w:r>
    </w:p>
    <w:p>
      <w:r>
        <w:rPr>
          <w:rFonts w:ascii="Arial" w:hAnsi="Arial"/>
          <w:sz w:val="24"/>
        </w:rPr>
        <w:t>Medborgare och skattbetalare först – integration ska ge bidrag, inte belastning.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arbets- och välfärdsnämnden att införa värderingsbaserade inslag i integrationsarbetet</w:t>
      </w:r>
    </w:p>
    <w:p>
      <w:r>
        <w:rPr>
          <w:rFonts w:ascii="Arial" w:hAnsi="Arial"/>
          <w:sz w:val="24"/>
        </w:rPr>
        <w:t>att fokus på demokrati, jämställdhet och svenska normer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Markaryd)</w:t>
      </w:r>
    </w:p>
    <w:p>
      <w:r>
        <w:rPr>
          <w:rFonts w:ascii="Arial" w:hAnsi="Arial"/>
          <w:sz w:val="24"/>
        </w:rPr>
        <w:t>Ort: Markaryd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Markaryd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Markaryd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Markaryd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