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Markaryd kommun</w:t>
      </w:r>
    </w:p>
    <w:p/>
    <w:p>
      <w:r>
        <w:rPr>
          <w:rFonts w:ascii="Arial" w:hAnsi="Arial"/>
          <w:b/>
          <w:sz w:val="24"/>
        </w:rPr>
        <w:t>Motion till Markaryd kommunfullmäktige</w:t>
      </w:r>
    </w:p>
    <w:p/>
    <w:p>
      <w:r>
        <w:rPr>
          <w:rFonts w:ascii="Arial" w:hAnsi="Arial"/>
          <w:b/>
          <w:sz w:val="24"/>
        </w:rPr>
        <w:t>Motion om studiero i samtliga kommunala skolor</w:t>
      </w:r>
    </w:p>
    <w:p/>
    <w:p>
      <w:r>
        <w:rPr>
          <w:rFonts w:ascii="Arial" w:hAnsi="Arial"/>
          <w:sz w:val="24"/>
        </w:rPr>
        <w:t>Inlämnad av: Sverigedemokraterna i Markaryd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förbättras, men SD vill se generella åtgärder för ordning och studiero i hela kommunen. Mobilförbud, tydliga regler och lärarstöd är nycklar.</w:t>
      </w:r>
    </w:p>
    <w:p>
      <w:r>
        <w:rPr>
          <w:rFonts w:ascii="Arial" w:hAnsi="Arial"/>
          <w:sz w:val="24"/>
        </w:rPr>
        <w:t>Kunskap och trygghet går hand i hand.</w:t>
      </w:r>
    </w:p>
    <w:p>
      <w:r>
        <w:rPr>
          <w:rFonts w:ascii="Arial" w:hAnsi="Arial"/>
          <w:sz w:val="24"/>
        </w:rPr>
        <w:t>Detta stärker Markaryds framtid och SD:s profil som kunskapsparti.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gemensamma riktlinjer för studiero</w:t>
      </w:r>
    </w:p>
    <w:p>
      <w:r>
        <w:rPr>
          <w:rFonts w:ascii="Arial" w:hAnsi="Arial"/>
          <w:sz w:val="24"/>
        </w:rPr>
        <w:t>att årlig uppföljning sker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Markaryd)</w:t>
      </w:r>
    </w:p>
    <w:p>
      <w:r>
        <w:rPr>
          <w:rFonts w:ascii="Arial" w:hAnsi="Arial"/>
          <w:sz w:val="24"/>
        </w:rPr>
        <w:t>Ort: Markaryd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Markaryd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Markaryd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Markaryd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