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Tingsryd kommun</w:t>
      </w:r>
    </w:p>
    <w:p/>
    <w:p>
      <w:r>
        <w:rPr>
          <w:rFonts w:ascii="Arial" w:hAnsi="Arial"/>
          <w:b/>
          <w:sz w:val="24"/>
        </w:rPr>
        <w:t>Motion till Tingsryd kommunfullmäktige</w:t>
      </w:r>
    </w:p>
    <w:p/>
    <w:p>
      <w:r>
        <w:rPr>
          <w:rFonts w:ascii="Arial" w:hAnsi="Arial"/>
          <w:b/>
          <w:sz w:val="24"/>
        </w:rPr>
        <w:t>Motion om ökad trygghet i centrala Tingsryd</w:t>
      </w:r>
    </w:p>
    <w:p/>
    <w:p>
      <w:r>
        <w:rPr>
          <w:rFonts w:ascii="Arial" w:hAnsi="Arial"/>
          <w:sz w:val="24"/>
        </w:rPr>
        <w:t>Inlämnad av: Sverigedemokraterna i Tingsryd</w:t>
      </w:r>
    </w:p>
    <w:p>
      <w:r>
        <w:rPr>
          <w:rFonts w:ascii="Arial" w:hAnsi="Arial"/>
          <w:sz w:val="24"/>
        </w:rPr>
        <w:t>Datum: 2026-06-06</w:t>
      </w:r>
    </w:p>
    <w:p/>
    <w:p>
      <w:r>
        <w:rPr>
          <w:rFonts w:ascii="Arial" w:hAnsi="Arial"/>
          <w:b/>
          <w:sz w:val="24"/>
        </w:rPr>
        <w:t>Motivering</w:t>
      </w:r>
    </w:p>
    <w:p>
      <w:r>
        <w:rPr>
          <w:rFonts w:ascii="Arial" w:hAnsi="Arial"/>
          <w:sz w:val="24"/>
        </w:rPr>
        <w:t>Tingsryds kommun har visat ett tydligt lyft i trygghetsmätningen 2025 med färre invånare som oroar sig för brott. Trots detta inträffade en incident på Torggatan 12 i maj 2026 som ledde till polisingripande efter ett brev. Centrala delar av Tingsryd behöver ytterligare åtgärder för att bygga vidare på de positiva trenderna och stärka medborgarnas känsla av trygghet. Sverigedemokraterna vill prioritera konkreta brottsförebyggande insatser i linje med kommunens eget brottsförebyggande arbete och BRA-rapporten 2025. Detta är särskilt viktigt inför valet 2026 för att visa handlingskraft för Tingsryds invånare.</w:t>
      </w:r>
    </w:p>
    <w:p/>
    <w:p>
      <w:r>
        <w:rPr>
          <w:rFonts w:ascii="Arial" w:hAnsi="Arial"/>
          <w:b/>
          <w:sz w:val="24"/>
        </w:rPr>
        <w:t>Förslag till beslut</w:t>
      </w:r>
    </w:p>
    <w:p>
      <w:r>
        <w:rPr>
          <w:rFonts w:ascii="Arial" w:hAnsi="Arial"/>
          <w:sz w:val="24"/>
        </w:rPr>
        <w:t>att kommunfullmäktige beslutar om installation av fler övervakningskameror i centrala Tingsryd samt på Torggatan.</w:t>
      </w:r>
    </w:p>
    <w:p>
      <w:r>
        <w:rPr>
          <w:rFonts w:ascii="Arial" w:hAnsi="Arial"/>
          <w:sz w:val="24"/>
        </w:rPr>
        <w:t>att en utökad samverkan med polisen genomförs för regelbundna trygghetspatrulleringar i centrala områden.</w:t>
      </w:r>
    </w:p>
    <w:p>
      <w:r>
        <w:rPr>
          <w:rFonts w:ascii="Arial" w:hAnsi="Arial"/>
          <w:sz w:val="24"/>
        </w:rPr>
        <w:t>att en handlingsplan för situationell brottsprevention tas fram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Tingsryd)</w:t>
      </w:r>
    </w:p>
    <w:p>
      <w:r>
        <w:rPr>
          <w:rFonts w:ascii="Arial" w:hAnsi="Arial"/>
          <w:sz w:val="24"/>
        </w:rPr>
        <w:t>Ort: Tingsryd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Tingsryd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Tingsryd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Tingsryd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