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Tingsryd kommun</w:t>
      </w:r>
    </w:p>
    <w:p/>
    <w:p>
      <w:r>
        <w:rPr>
          <w:rFonts w:ascii="Arial" w:hAnsi="Arial"/>
          <w:b/>
          <w:sz w:val="24"/>
        </w:rPr>
        <w:t>Motion till Tingsryd kommunfullmäktige</w:t>
      </w:r>
    </w:p>
    <w:p/>
    <w:p>
      <w:r>
        <w:rPr>
          <w:rFonts w:ascii="Arial" w:hAnsi="Arial"/>
          <w:b/>
          <w:sz w:val="24"/>
        </w:rPr>
        <w:t>Motion om stärkt äldrevård med fokus på trygghet och bemanning</w:t>
      </w:r>
    </w:p>
    <w:p/>
    <w:p>
      <w:r>
        <w:rPr>
          <w:rFonts w:ascii="Arial" w:hAnsi="Arial"/>
          <w:sz w:val="24"/>
        </w:rPr>
        <w:t>Inlämnad av: Sverigedemokraterna i Tingsryd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behöver prioriteras med bättre bemanning och trygghetsåtgärder, särskilt med tanke på hyreshöjningar 2026. SD vill skydda de äldre som byggt kommunen. Åtgärder är kommunalt beslutbara och angelägna.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bemanningen i äldreomsorgen stärks med minst X tjänster.</w:t>
      </w:r>
    </w:p>
    <w:p>
      <w:r>
        <w:rPr>
          <w:rFonts w:ascii="Arial" w:hAnsi="Arial"/>
          <w:sz w:val="24"/>
        </w:rPr>
        <w:t>att trygghetsronder och bakgrundskontroller utökas.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Tingsryd)</w:t>
      </w:r>
    </w:p>
    <w:p>
      <w:r>
        <w:rPr>
          <w:rFonts w:ascii="Arial" w:hAnsi="Arial"/>
          <w:sz w:val="24"/>
        </w:rPr>
        <w:t>Ort: Tingsryd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Tingsryd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Tingsryd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Tingsryd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