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Älvsbyn kommun</w:t>
      </w:r>
    </w:p>
    <w:p/>
    <w:p>
      <w:r>
        <w:rPr>
          <w:rFonts w:ascii="Arial" w:hAnsi="Arial"/>
          <w:b/>
          <w:sz w:val="24"/>
        </w:rPr>
        <w:t>Motion till Älvsbyn kommunfullmäktige</w:t>
      </w:r>
    </w:p>
    <w:p/>
    <w:p>
      <w:r>
        <w:rPr>
          <w:rFonts w:ascii="Arial" w:hAnsi="Arial"/>
          <w:b/>
          <w:sz w:val="24"/>
        </w:rPr>
        <w:t>Motion om förstärkta brottsförebyggande åtgärder och trygghet</w:t>
      </w:r>
    </w:p>
    <w:p/>
    <w:p>
      <w:r>
        <w:rPr>
          <w:rFonts w:ascii="Arial" w:hAnsi="Arial"/>
          <w:sz w:val="24"/>
        </w:rPr>
        <w:t>Inlämnad av: Sverigedemokraterna i Älvsbyn</w:t>
      </w:r>
    </w:p>
    <w:p>
      <w:r>
        <w:rPr>
          <w:rFonts w:ascii="Arial" w:hAnsi="Arial"/>
          <w:sz w:val="24"/>
        </w:rPr>
        <w:t>Datum: 2026-06-06</w:t>
      </w:r>
    </w:p>
    <w:p/>
    <w:p>
      <w:r>
        <w:rPr>
          <w:rFonts w:ascii="Arial" w:hAnsi="Arial"/>
          <w:b/>
          <w:sz w:val="24"/>
        </w:rPr>
        <w:t>Motivering</w:t>
      </w:r>
    </w:p>
    <w:p>
      <w:r>
        <w:rPr>
          <w:rFonts w:ascii="Arial" w:hAnsi="Arial"/>
          <w:sz w:val="24"/>
        </w:rPr>
        <w:t>Älvsbyn är en relativt trygg kommun med brottsnivå under rikssnittet. För att bibehålla och förbättra tryggheten vill SD stärka samverkan med polisen och införa förebyggande insatser som CCTV på strategiska platser.</w:t>
      </w:r>
    </w:p>
    <w:p>
      <w:r>
        <w:rPr>
          <w:rFonts w:ascii="Arial" w:hAnsi="Arial"/>
          <w:sz w:val="24"/>
        </w:rPr>
        <w:t>Trygghet är en grundpelare i SD:s politik. Även i en liten kommun som Älvsbyn är det viktigt att invånarna känner sig säkra i vardagen.</w:t>
      </w:r>
    </w:p>
    <w:p>
      <w:r>
        <w:rPr>
          <w:rFonts w:ascii="Arial" w:hAnsi="Arial"/>
          <w:sz w:val="24"/>
        </w:rPr>
        <w:t>Lokala åtgärder kan komplettera nationella insatser effektivt.</w:t>
      </w:r>
    </w:p>
    <w:p/>
    <w:p>
      <w:r>
        <w:rPr>
          <w:rFonts w:ascii="Arial" w:hAnsi="Arial"/>
          <w:b/>
          <w:sz w:val="24"/>
        </w:rPr>
        <w:t>Förslag till beslut</w:t>
      </w:r>
    </w:p>
    <w:p>
      <w:r>
        <w:rPr>
          <w:rFonts w:ascii="Arial" w:hAnsi="Arial"/>
          <w:sz w:val="24"/>
        </w:rPr>
        <w:t>att kommunfullmäktige initierar ett lokalt trygghetsråd med polis och föreningar</w:t>
      </w:r>
    </w:p>
    <w:p>
      <w:r>
        <w:rPr>
          <w:rFonts w:ascii="Arial" w:hAnsi="Arial"/>
          <w:sz w:val="24"/>
        </w:rPr>
        <w:t>att utredning om kameraövervakning på offentliga platser genomförs</w:t>
      </w:r>
    </w:p>
    <w:p>
      <w:r>
        <w:rPr>
          <w:rFonts w:ascii="Arial" w:hAnsi="Arial"/>
          <w:sz w:val="24"/>
        </w:rPr>
        <w:t>att årliga trygghetsundersökningar bland invånarna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Älvsbyn)</w:t>
      </w:r>
    </w:p>
    <w:p>
      <w:r>
        <w:rPr>
          <w:rFonts w:ascii="Arial" w:hAnsi="Arial"/>
          <w:sz w:val="24"/>
        </w:rPr>
        <w:t>Ort: Älvsbyn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Älvsbyn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Älvsbyn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Älvsbyn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