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Gällivare kommun</w:t>
      </w:r>
    </w:p>
    <w:p/>
    <w:p>
      <w:r>
        <w:rPr>
          <w:rFonts w:ascii="Arial" w:hAnsi="Arial"/>
          <w:b/>
          <w:sz w:val="24"/>
        </w:rPr>
        <w:t>Motion till Gällivare kommunfullmäktige</w:t>
      </w:r>
    </w:p>
    <w:p/>
    <w:p>
      <w:r>
        <w:rPr>
          <w:rFonts w:ascii="Arial" w:hAnsi="Arial"/>
          <w:b/>
          <w:sz w:val="24"/>
        </w:rPr>
        <w:t>Motion om satsning på studiero och resultat i Gällivares grundskolor</w:t>
      </w:r>
    </w:p>
    <w:p/>
    <w:p>
      <w:r>
        <w:rPr>
          <w:rFonts w:ascii="Arial" w:hAnsi="Arial"/>
          <w:sz w:val="24"/>
        </w:rPr>
        <w:t>Inlämnad av: Sverigedemokraterna i Gällivare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Gällivares skolor har låga meritvärden och behörighet. Läsåret 2025/2026 startade som vanligt men problem med ordning och stöd kvarstår. SD vill se kommunala insatser för bättre studiero, fler lärare och fokus på kärnämnen.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barn- och utbildningsnämnden får i uppdrag att införa tydliga ordningsregler i alla grundskolor.</w:t>
      </w:r>
    </w:p>
    <w:p>
      <w:r>
        <w:rPr>
          <w:rFonts w:ascii="Arial" w:hAnsi="Arial"/>
          <w:sz w:val="24"/>
        </w:rPr>
        <w:t>att extra resurser tilldelas skolor med låg lärarbehörighet.</w:t>
      </w:r>
    </w:p>
    <w:p>
      <w:r>
        <w:rPr>
          <w:rFonts w:ascii="Arial" w:hAnsi="Arial"/>
          <w:sz w:val="24"/>
        </w:rPr>
        <w:t>att årliga uppföljningar av skolresultat redovisas i fullmäktige.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Gällivare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Gällivare)</w:t>
      </w:r>
    </w:p>
    <w:p>
      <w:r>
        <w:rPr>
          <w:rFonts w:ascii="Arial" w:hAnsi="Arial"/>
          <w:sz w:val="24"/>
        </w:rPr>
        <w:t>Ort: Gällivare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Gällivare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Gällivare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Gällivare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