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Kalix kommun</w:t>
      </w:r>
    </w:p>
    <w:p/>
    <w:p>
      <w:r>
        <w:rPr>
          <w:rFonts w:ascii="Arial" w:hAnsi="Arial"/>
          <w:b/>
          <w:sz w:val="24"/>
        </w:rPr>
        <w:t>Motion till Kalix kommunfullmäktige</w:t>
      </w:r>
    </w:p>
    <w:p/>
    <w:p>
      <w:r>
        <w:rPr>
          <w:rFonts w:ascii="Arial" w:hAnsi="Arial"/>
          <w:b/>
          <w:sz w:val="24"/>
        </w:rPr>
        <w:t>Motion om krafttag mot elevfrånvaro i Kalix grundskolor</w:t>
      </w:r>
    </w:p>
    <w:p/>
    <w:p>
      <w:r>
        <w:rPr>
          <w:rFonts w:ascii="Arial" w:hAnsi="Arial"/>
          <w:sz w:val="24"/>
        </w:rPr>
        <w:t>Inlämnad av: Sverigedemokraterna i Kalix</w:t>
      </w:r>
    </w:p>
    <w:p>
      <w:r>
        <w:rPr>
          <w:rFonts w:ascii="Arial" w:hAnsi="Arial"/>
          <w:sz w:val="24"/>
        </w:rPr>
        <w:t>Datum: 2026-06-06</w:t>
      </w:r>
    </w:p>
    <w:p/>
    <w:p>
      <w:r>
        <w:rPr>
          <w:rFonts w:ascii="Arial" w:hAnsi="Arial"/>
          <w:b/>
          <w:sz w:val="24"/>
        </w:rPr>
        <w:t>Motivering</w:t>
      </w:r>
    </w:p>
    <w:p>
      <w:r>
        <w:rPr>
          <w:rFonts w:ascii="Arial" w:hAnsi="Arial"/>
          <w:sz w:val="24"/>
        </w:rPr>
        <w:t>Kalix kommun har infört skolsociala team för att minska frånvaro, men problemen kvarstår med sjunkande närvaro som påverkar resultaten. Meritvärdet ligger under rikssnittet på 204,4 och endast 72 procent av niondeklassare når gymnasiebehörighet. Frånvaro leder till sämre kunskaper och ökad risk för utanförskap. SD vill se fler konkreta åtgärder för studiero och stöd till familjer.</w:t>
      </w:r>
    </w:p>
    <w:p/>
    <w:p>
      <w:r>
        <w:rPr>
          <w:rFonts w:ascii="Arial" w:hAnsi="Arial"/>
          <w:b/>
          <w:sz w:val="24"/>
        </w:rPr>
        <w:t>Förslag till beslut</w:t>
      </w:r>
    </w:p>
    <w:p>
      <w:r>
        <w:rPr>
          <w:rFonts w:ascii="Arial" w:hAnsi="Arial"/>
          <w:sz w:val="24"/>
        </w:rPr>
        <w:t>att kommunfullmäktige utökar resurserna till skolsociala team med fokus på tidig intervention</w:t>
      </w:r>
    </w:p>
    <w:p>
      <w:r>
        <w:rPr>
          <w:rFonts w:ascii="Arial" w:hAnsi="Arial"/>
          <w:sz w:val="24"/>
        </w:rPr>
        <w:t>att skolan ska införa tydligare rutiner för uppföljning av frånvaro med sanktioner vid behov</w:t>
      </w:r>
    </w:p>
    <w:p>
      <w:r>
        <w:rPr>
          <w:rFonts w:ascii="Arial" w:hAnsi="Arial"/>
          <w:sz w:val="24"/>
        </w:rPr>
        <w:t>att samverkan med socialtjänst och föräldrar ska stärkas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Kalix)</w:t>
      </w:r>
    </w:p>
    <w:p>
      <w:r>
        <w:rPr>
          <w:rFonts w:ascii="Arial" w:hAnsi="Arial"/>
          <w:sz w:val="24"/>
        </w:rPr>
        <w:t>Ort: Kalix</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Kalix</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Kalix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Kalix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