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Pajala kommun</w:t>
      </w:r>
    </w:p>
    <w:p/>
    <w:p>
      <w:r>
        <w:rPr>
          <w:rFonts w:ascii="Arial" w:hAnsi="Arial"/>
          <w:b/>
          <w:sz w:val="24"/>
        </w:rPr>
        <w:t>Motion till Pajala kommunfullmäktige</w:t>
      </w:r>
    </w:p>
    <w:p/>
    <w:p>
      <w:r>
        <w:rPr>
          <w:rFonts w:ascii="Arial" w:hAnsi="Arial"/>
          <w:b/>
          <w:sz w:val="24"/>
        </w:rPr>
        <w:t>Motion om utökad Nattpatrull för ökad trygghet i hela Pajala kommun</w:t>
      </w:r>
    </w:p>
    <w:p/>
    <w:p>
      <w:r>
        <w:rPr>
          <w:rFonts w:ascii="Arial" w:hAnsi="Arial"/>
          <w:sz w:val="24"/>
        </w:rPr>
        <w:t>Inlämnad av: Sverigedemokraterna i Pajala</w:t>
      </w:r>
    </w:p>
    <w:p>
      <w:r>
        <w:rPr>
          <w:rFonts w:ascii="Arial" w:hAnsi="Arial"/>
          <w:sz w:val="24"/>
        </w:rPr>
        <w:t>Datum: 2026-06-06</w:t>
      </w:r>
    </w:p>
    <w:p/>
    <w:p>
      <w:r>
        <w:rPr>
          <w:rFonts w:ascii="Arial" w:hAnsi="Arial"/>
          <w:b/>
          <w:sz w:val="24"/>
        </w:rPr>
        <w:t>Motivering</w:t>
      </w:r>
    </w:p>
    <w:p>
      <w:r>
        <w:rPr>
          <w:rFonts w:ascii="Arial" w:hAnsi="Arial"/>
          <w:sz w:val="24"/>
        </w:rPr>
        <w:t>Pajala kommun har under 2025–2026 successivt byggt ut Nattpatrullen, senast till Korpilombolo hemtjänstområde i maj 2026. Trots låg brottslighet (368 anmälda brott 2025 enligt Brå) visar Nationella trygghetsundersökningen oro bland invånare, särskilt på landsbygden. SD vill prioritera medborgarnas trygghet genom att permanenta och utöka patrullen till alla kommundelar. Detta stärker samverkan med polis och Brottsförebyggande rådet. En trygg kommun attraherar också nya invånare enligt visionen om 7 000 invånare 2040.</w:t>
      </w:r>
    </w:p>
    <w:p/>
    <w:p>
      <w:r>
        <w:rPr>
          <w:rFonts w:ascii="Arial" w:hAnsi="Arial"/>
          <w:b/>
          <w:sz w:val="24"/>
        </w:rPr>
        <w:t>Förslag till beslut</w:t>
      </w:r>
    </w:p>
    <w:p>
      <w:r>
        <w:rPr>
          <w:rFonts w:ascii="Arial" w:hAnsi="Arial"/>
          <w:sz w:val="24"/>
        </w:rPr>
        <w:t>att kommunfullmäktige beslutar att permanenta och utöka Nattpatrullen till samtliga kommundelar senast under 2027</w:t>
      </w:r>
    </w:p>
    <w:p>
      <w:r>
        <w:rPr>
          <w:rFonts w:ascii="Arial" w:hAnsi="Arial"/>
          <w:sz w:val="24"/>
        </w:rPr>
        <w:t>att medel avsätts i budget 2027 för ytterligare två tjänster inom nattbaserad hemtjänst och trygghetsarbete</w:t>
      </w:r>
    </w:p>
    <w:p>
      <w:r>
        <w:rPr>
          <w:rFonts w:ascii="Arial" w:hAnsi="Arial"/>
          <w:sz w:val="24"/>
        </w:rPr>
        <w:t>att samverkan med polisen och Brå formaliseras i en årlig handlingsplan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Pajala)</w:t>
      </w:r>
    </w:p>
    <w:p>
      <w:r>
        <w:rPr>
          <w:rFonts w:ascii="Arial" w:hAnsi="Arial"/>
          <w:sz w:val="24"/>
        </w:rPr>
        <w:t>Ort: Pajala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Pajala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Pajala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Pajala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