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Piteå kommun</w:t>
      </w:r>
    </w:p>
    <w:p/>
    <w:p>
      <w:r>
        <w:rPr>
          <w:rFonts w:ascii="Arial" w:hAnsi="Arial"/>
          <w:b/>
          <w:sz w:val="24"/>
        </w:rPr>
        <w:t>Motion till Piteå kommunfullmäktige</w:t>
      </w:r>
    </w:p>
    <w:p/>
    <w:p>
      <w:r>
        <w:rPr>
          <w:rFonts w:ascii="Arial" w:hAnsi="Arial"/>
          <w:b/>
          <w:sz w:val="24"/>
        </w:rPr>
        <w:t>Motion om utökad samverkan med polis för ökad trygghet i Piteå</w:t>
      </w:r>
    </w:p>
    <w:p/>
    <w:p>
      <w:r>
        <w:rPr>
          <w:rFonts w:ascii="Arial" w:hAnsi="Arial"/>
          <w:sz w:val="24"/>
        </w:rPr>
        <w:t>Inlämnad av: Sverigedemokraterna i Piteå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Trygghetsundersökningar visar att Piteå är relativt tryggt, men mer kan göras. Sverigedemokraterna vill stärka samarbetet med Polisen genom gemensamma insatser i centrala områden och Piteå älvdal. Detta är en prioriterad trygghetsfråga. Kommunen kan besluta om utökade resurser och planer. Skyddar alla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teckna utökat samverkansavtal med Polisen.</w:t>
      </w:r>
    </w:p>
    <w:p>
      <w:r>
        <w:rPr>
          <w:rFonts w:ascii="Arial" w:hAnsi="Arial"/>
          <w:sz w:val="24"/>
        </w:rPr>
        <w:t>att införa fler gemensamma trygghetsinsatser 2026.</w:t>
      </w:r>
    </w:p>
    <w:p>
      <w:r>
        <w:rPr>
          <w:rFonts w:ascii="Arial" w:hAnsi="Arial"/>
          <w:sz w:val="24"/>
        </w:rPr>
        <w:t>att utvärdera effekterna i årlig trygghetsrapport.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Piteå)</w:t>
      </w:r>
    </w:p>
    <w:p>
      <w:r>
        <w:rPr>
          <w:rFonts w:ascii="Arial" w:hAnsi="Arial"/>
          <w:sz w:val="24"/>
        </w:rPr>
        <w:t>Ort: Piteå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Piteå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Piteå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Piteå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