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Klar information och rättvis demokrati vid nya valdistrikt inför valet 2026</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Länsstyrelsen har beslutat om ändrade valdistrikt i Askersunds kommun inför valet till riksdag, region och kommunfullmäktige den 13 september 2026. Förslaget kom från kommunfullmäktige och innebär bland annat namnändringar och att Olshammar byter lag. Beslutet fattades 2025 och har kommunicerats i maj 2026.</w:t>
      </w:r>
    </w:p>
    <w:p>
      <w:r>
        <w:rPr>
          <w:rFonts w:ascii="Arial" w:cs="Arial" w:eastAsia="Arial" w:hAnsi="Arial"/>
          <w:b w:val="false"/>
          <w:bCs w:val="false"/>
          <w:sz w:val="24"/>
          <w:szCs w:val="24"/>
        </w:rPr>
        <w:t xml:space="preserve">I en demokrati är det avgörande att alla medborgare får tydlig, lättillgänglig information om var de ska rösta och vilka förändringar som gäller. Landsbygden och de mindre tätorterna (Åsbro, Åmmeberg, Zinkgruvan, Hammar, Olshammar m.fl.) måste garanteras rättvis representation och inte bli överkörda av centralortsintressen.</w:t>
      </w:r>
    </w:p>
    <w:p>
      <w:r>
        <w:rPr>
          <w:rFonts w:ascii="Arial" w:cs="Arial" w:eastAsia="Arial" w:hAnsi="Arial"/>
          <w:b w:val="false"/>
          <w:bCs w:val="false"/>
          <w:sz w:val="24"/>
          <w:szCs w:val="24"/>
        </w:rPr>
        <w:t xml:space="preserve">Sverigedemokraterna vill se en aktiv informationskampanj, tydliga kartor på kommunens webb och i tryck, samt uppföljning av valdeltagandet per distrikt. Valdeltagandet i Askersund har tidigare minskat – det är kommunens ansvar att underlätta för medborgarna att delta.</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uppdrar åt valnämnden att senast 30 juni 2026 genomföra en omfattande informationskampanj om de nya valdistrikten, inklusive kartor, adresser och öppna möten i både centralort och landsbygd,</w:t>
      </w:r>
    </w:p>
    <w:p>
      <w:r>
        <w:rPr>
          <w:rFonts w:ascii="Arial" w:cs="Arial" w:eastAsia="Arial" w:hAnsi="Arial"/>
          <w:b w:val="false"/>
          <w:bCs w:val="false"/>
          <w:sz w:val="24"/>
          <w:szCs w:val="24"/>
        </w:rPr>
        <w:t xml:space="preserve">att valnämnden säkerställer att alla hushåll får skriftlig information i god tid före valet och att informationen finns tillgänglig på flera språk där behov finns,</w:t>
      </w:r>
    </w:p>
    <w:p>
      <w:r>
        <w:rPr>
          <w:rFonts w:ascii="Arial" w:cs="Arial" w:eastAsia="Arial" w:hAnsi="Arial"/>
          <w:b w:val="false"/>
          <w:bCs w:val="false"/>
          <w:sz w:val="24"/>
          <w:szCs w:val="24"/>
        </w:rPr>
        <w:t xml:space="preserve">att kommunstyrelsen följer upp valdeltagandet per valdistrikt efter valet 2026 och redovisar analys samt eventuella åtgärder för ökat deltagande,</w:t>
      </w:r>
    </w:p>
    <w:p>
      <w:r>
        <w:rPr>
          <w:rFonts w:ascii="Arial" w:cs="Arial" w:eastAsia="Arial" w:hAnsi="Arial"/>
          <w:b w:val="false"/>
          <w:bCs w:val="false"/>
          <w:sz w:val="24"/>
          <w:szCs w:val="24"/>
        </w:rPr>
        <w:t xml:space="preserve">att landsbygdens representation i valdistrikten bevakas så att ingen del av kommunen missgynnas,</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2026-06-05T15:19:15.616Z</dcterms:created>
  <dcterms:modified xsi:type="dcterms:W3CDTF">2026-06-05T15:19:15.616Z</dcterms:modified>
</cp:coreProperties>
</file>

<file path=docProps/custom.xml><?xml version="1.0" encoding="utf-8"?>
<Properties xmlns="http://schemas.openxmlformats.org/officeDocument/2006/custom-properties" xmlns:vt="http://schemas.openxmlformats.org/officeDocument/2006/docPropsVTypes"/>
</file>