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Hällefors kommun</w:t>
      </w:r>
    </w:p>
    <w:p/>
    <w:p>
      <w:r>
        <w:rPr>
          <w:rFonts w:ascii="Arial" w:hAnsi="Arial"/>
          <w:b/>
          <w:sz w:val="24"/>
        </w:rPr>
        <w:t>Motion till Hällefors kommunfullmäktige</w:t>
      </w:r>
    </w:p>
    <w:p/>
    <w:p>
      <w:r>
        <w:rPr>
          <w:rFonts w:ascii="Arial" w:hAnsi="Arial"/>
          <w:b/>
          <w:sz w:val="24"/>
        </w:rPr>
        <w:t>Motion om åtgärder mot befolkningsminskning i Hällefors</w:t>
      </w:r>
    </w:p>
    <w:p/>
    <w:p>
      <w:r>
        <w:rPr>
          <w:rFonts w:ascii="Arial" w:hAnsi="Arial"/>
          <w:sz w:val="24"/>
        </w:rPr>
        <w:t>Inlämnad av: Sverigedemokraterna i Hällefors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Befolkningen minskar kontinuerligt (från över 8 000 på 1990-talet till cirka 6 300 idag). SD vill införa konkreta åtgärder för inflyttning och attraktivitet för att vända trenden.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en handlingsplan för ökad inflyttning tas fram.</w:t>
      </w:r>
    </w:p>
    <w:p>
      <w:r>
        <w:rPr>
          <w:rFonts w:ascii="Arial" w:hAnsi="Arial"/>
          <w:sz w:val="24"/>
        </w:rPr>
        <w:t>att satsningar på bostäder och service prioriteras i budget.</w:t>
      </w:r>
    </w:p>
    <w:p>
      <w:r>
        <w:rPr>
          <w:rFonts w:ascii="Arial" w:hAnsi="Arial"/>
          <w:sz w:val="24"/>
        </w:rPr>
        <w:t>att samverkan med näringsliv för jobb och boende stärks.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Hällefors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Hällefors)</w:t>
      </w:r>
    </w:p>
    <w:p>
      <w:r>
        <w:rPr>
          <w:rFonts w:ascii="Arial" w:hAnsi="Arial"/>
          <w:sz w:val="24"/>
        </w:rPr>
        <w:t>Ort: Hällefors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Hällefors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Hällefors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Hällefors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