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uppföljning av Skolinspektionens kritik mot Transtenskolan</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Transtenskolan har granskats av Skolinspektionen under 2025 med krav på förbättringar inom flera områden, bland annat ordning och studiero. Sverigedemokraterna vill att kommunen tar ansvar och genomför konkreta åtgärder så att skolan lever upp till kraven och eleverna får en trygg skolmiljö.</w:t>
      </w:r>
    </w:p>
    <w:p/>
    <w:p>
      <w:r>
        <w:rPr>
          <w:rFonts w:ascii="Arial" w:hAnsi="Arial"/>
          <w:b/>
          <w:sz w:val="24"/>
        </w:rPr>
        <w:t>Förslag till beslut</w:t>
      </w:r>
    </w:p>
    <w:p>
      <w:r>
        <w:rPr>
          <w:rFonts w:ascii="Arial" w:hAnsi="Arial"/>
          <w:sz w:val="24"/>
        </w:rPr>
        <w:t>att kommunfullmäktige beslutar att ta fram en åtgärdsplan för Transtenskolan baserat på Skolinspektionens kritik senast augusti 2026</w:t>
      </w:r>
    </w:p>
    <w:p>
      <w:r>
        <w:rPr>
          <w:rFonts w:ascii="Arial" w:hAnsi="Arial"/>
          <w:sz w:val="24"/>
        </w:rPr>
        <w:t>att extra tillsyn och stöd från central förvaltning avsätts</w:t>
      </w:r>
    </w:p>
    <w:p>
      <w:r>
        <w:rPr>
          <w:rFonts w:ascii="Arial" w:hAnsi="Arial"/>
          <w:sz w:val="24"/>
        </w:rPr>
        <w:t>att uppföljning redovisas för bildningsnämnden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