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effektivare hantering av VA-arbeten och förbättrad driftinformation</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VA-arbeten i Hallsberg har ibland dragit ut på tiden, som på Nytorgsgatan under 2026. Medborgarna behöver bättre och tidigare information. Sverigedemokraterna vill effektivisera processerna och förbättra kommunikationen för att minimera störningar för invånarna.</w:t>
      </w:r>
    </w:p>
    <w:p/>
    <w:p>
      <w:r>
        <w:rPr>
          <w:rFonts w:ascii="Arial" w:hAnsi="Arial"/>
          <w:b/>
          <w:sz w:val="24"/>
        </w:rPr>
        <w:t>Förslag till beslut</w:t>
      </w:r>
    </w:p>
    <w:p>
      <w:r>
        <w:rPr>
          <w:rFonts w:ascii="Arial" w:hAnsi="Arial"/>
          <w:sz w:val="24"/>
        </w:rPr>
        <w:t>att kommunfullmäktige beslutar att införa tidsgränser och incitament för snabbare VA-arbeten</w:t>
      </w:r>
    </w:p>
    <w:p>
      <w:r>
        <w:rPr>
          <w:rFonts w:ascii="Arial" w:hAnsi="Arial"/>
          <w:sz w:val="24"/>
        </w:rPr>
        <w:t>att all driftinformation publiceras på hemsidan med kartor och tidsplaner</w:t>
      </w:r>
    </w:p>
    <w:p>
      <w:r>
        <w:rPr>
          <w:rFonts w:ascii="Arial" w:hAnsi="Arial"/>
          <w:sz w:val="24"/>
        </w:rPr>
        <w:t>att en årlig utvärdering av driftinformationens kvalitet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