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Laxå kommun</w:t>
      </w:r>
    </w:p>
    <w:p/>
    <w:p>
      <w:r>
        <w:rPr>
          <w:rFonts w:ascii="Arial" w:hAnsi="Arial"/>
          <w:b/>
          <w:sz w:val="24"/>
        </w:rPr>
        <w:t>Motion till Laxå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ekonomi</w:t>
      </w:r>
    </w:p>
    <w:p/>
    <w:p>
      <w:r>
        <w:rPr>
          <w:rFonts w:ascii="Arial" w:hAnsi="Arial"/>
          <w:sz w:val="24"/>
        </w:rPr>
        <w:t>Inlämnad av: Sverigedemokraterna i Laxå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Skattemedel ska användas effektivt och med full insyn. Laxå kommuns positiva resultat 2025 ger utrymme för bättre transparens. Sverigedemokraterna vill stärka medborgarnas förtroende genom öppenhet.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offentliga redovisningar av alla större upphandlingar.</w:t>
      </w:r>
    </w:p>
    <w:p>
      <w:r>
        <w:rPr>
          <w:rFonts w:ascii="Arial" w:hAnsi="Arial"/>
          <w:sz w:val="24"/>
        </w:rPr>
        <w:t>att en årlig transparensrapport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Laxå)</w:t>
      </w:r>
    </w:p>
    <w:p>
      <w:r>
        <w:rPr>
          <w:rFonts w:ascii="Arial" w:hAnsi="Arial"/>
          <w:sz w:val="24"/>
        </w:rPr>
        <w:t>Ort: Laxå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Laxå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Laxå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Laxå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