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Lekeberg kommun</w:t>
      </w:r>
    </w:p>
    <w:p/>
    <w:p>
      <w:r>
        <w:rPr>
          <w:rFonts w:ascii="Arial" w:hAnsi="Arial"/>
          <w:b/>
          <w:sz w:val="24"/>
        </w:rPr>
        <w:t>Motion till Lekeberg kommunfullmäktige</w:t>
      </w:r>
    </w:p>
    <w:p/>
    <w:p>
      <w:r>
        <w:rPr>
          <w:rFonts w:ascii="Arial" w:hAnsi="Arial"/>
          <w:b/>
          <w:sz w:val="24"/>
        </w:rPr>
        <w:t>Motion om ökad trygghet i centrala Fjugesta</w:t>
      </w:r>
    </w:p>
    <w:p/>
    <w:p>
      <w:r>
        <w:rPr>
          <w:rFonts w:ascii="Arial" w:hAnsi="Arial"/>
          <w:sz w:val="24"/>
        </w:rPr>
        <w:t>Inlämnad av: Sverigedemokraterna i Lekeberg</w:t>
      </w:r>
    </w:p>
    <w:p>
      <w:r>
        <w:rPr>
          <w:rFonts w:ascii="Arial" w:hAnsi="Arial"/>
          <w:sz w:val="24"/>
        </w:rPr>
        <w:t>Datum: 2026-06-06</w:t>
      </w:r>
    </w:p>
    <w:p/>
    <w:p>
      <w:r>
        <w:rPr>
          <w:rFonts w:ascii="Arial" w:hAnsi="Arial"/>
          <w:b/>
          <w:sz w:val="24"/>
        </w:rPr>
        <w:t>Motivering</w:t>
      </w:r>
    </w:p>
    <w:p>
      <w:r>
        <w:rPr>
          <w:rFonts w:ascii="Arial" w:hAnsi="Arial"/>
          <w:sz w:val="24"/>
        </w:rPr>
        <w:t>Lekeberg kommun har under 2025–2026 stärkt samarbetet med lokalpolisområde Hallsberg genom en samverkansöverenskommelse. Trots detta rapporteras oro bland invånare i centrala Fjugesta kring ungdomsgäng och incidenter på kvällar. Kommunen har fältare och ungdomsgård Asken i Fjugesta, men fler konkreta åtgärder behövs för att skapa verklig trygghet. Som SD verkar vi för att skattemedel prioriteras till medborgarnas säkerhet framför annat. En trygg kommun är grunden för välfärd och tillväxt, vilket Lekeberg visat med stark befolkningstillväxt 2025.</w:t>
      </w:r>
    </w:p>
    <w:p/>
    <w:p>
      <w:r>
        <w:rPr>
          <w:rFonts w:ascii="Arial" w:hAnsi="Arial"/>
          <w:b/>
          <w:sz w:val="24"/>
        </w:rPr>
        <w:t>Förslag till beslut</w:t>
      </w:r>
    </w:p>
    <w:p>
      <w:r>
        <w:rPr>
          <w:rFonts w:ascii="Arial" w:hAnsi="Arial"/>
          <w:sz w:val="24"/>
        </w:rPr>
        <w:t>att kommunfullmäktige beslutar om installation av fler övervakningskameror i centrala Fjugesta samt utökad belysning</w:t>
      </w:r>
    </w:p>
    <w:p>
      <w:r>
        <w:rPr>
          <w:rFonts w:ascii="Arial" w:hAnsi="Arial"/>
          <w:sz w:val="24"/>
        </w:rPr>
        <w:t>att samverkan med polisen intensifieras med regelbundna gemensamma patrulleringar under kvällar och helger</w:t>
      </w:r>
    </w:p>
    <w:p>
      <w:r>
        <w:rPr>
          <w:rFonts w:ascii="Arial" w:hAnsi="Arial"/>
          <w:sz w:val="24"/>
        </w:rPr>
        <w:t>att fältarnas verksamhet utökas med fler timmar i Fjugesta-området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Lekeberg)</w:t>
      </w:r>
    </w:p>
    <w:p>
      <w:r>
        <w:rPr>
          <w:rFonts w:ascii="Arial" w:hAnsi="Arial"/>
          <w:sz w:val="24"/>
        </w:rPr>
        <w:t>Ort: Lekeberg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