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Lindesberg kommun</w:t>
      </w:r>
    </w:p>
    <w:p/>
    <w:p>
      <w:r>
        <w:rPr>
          <w:rFonts w:ascii="Arial" w:hAnsi="Arial"/>
          <w:b/>
          <w:sz w:val="24"/>
        </w:rPr>
        <w:t>Motion till Lindesberg kommunfullmäktige</w:t>
      </w:r>
    </w:p>
    <w:p/>
    <w:p>
      <w:r>
        <w:rPr>
          <w:rFonts w:ascii="Arial" w:hAnsi="Arial"/>
          <w:b/>
          <w:sz w:val="24"/>
        </w:rPr>
        <w:t>Motion om förbättrade skolresultat i Lindesberg</w:t>
      </w:r>
    </w:p>
    <w:p/>
    <w:p>
      <w:r>
        <w:rPr>
          <w:rFonts w:ascii="Arial" w:hAnsi="Arial"/>
          <w:sz w:val="24"/>
        </w:rPr>
        <w:t>Inlämnad av: Sverigedemokraterna i Lindesberg</w:t>
      </w:r>
    </w:p>
    <w:p>
      <w:r>
        <w:rPr>
          <w:rFonts w:ascii="Arial" w:hAnsi="Arial"/>
          <w:sz w:val="24"/>
        </w:rPr>
        <w:t>Datum: 2026-06-06</w:t>
      </w:r>
    </w:p>
    <w:p/>
    <w:p>
      <w:r>
        <w:rPr>
          <w:rFonts w:ascii="Arial" w:hAnsi="Arial"/>
          <w:b/>
          <w:sz w:val="24"/>
        </w:rPr>
        <w:t>Motivering</w:t>
      </w:r>
    </w:p>
    <w:p>
      <w:r>
        <w:rPr>
          <w:rFonts w:ascii="Arial" w:hAnsi="Arial"/>
          <w:sz w:val="24"/>
        </w:rPr>
        <w:t>Meritvärdet för årskurs 9 i Lindesberg ligger på cirka 188-190 poäng 2025, jämfört med rikssnittet på 228,5. Resultaten har sjunkit de senaste åren enligt Skolverket och Kolada. Kommunen har 20 grundskolor och det krävs krafttag för att vända trenden. SD vill se ökat fokus på kunskapsresultat och stöd till elever för att ge alla barn bästa möjliga start. Detta är en investering i Lindesbergs framtid.</w:t>
      </w:r>
    </w:p>
    <w:p/>
    <w:p>
      <w:r>
        <w:rPr>
          <w:rFonts w:ascii="Arial" w:hAnsi="Arial"/>
          <w:b/>
          <w:sz w:val="24"/>
        </w:rPr>
        <w:t>Förslag till beslut</w:t>
      </w:r>
    </w:p>
    <w:p>
      <w:r>
        <w:rPr>
          <w:rFonts w:ascii="Arial" w:hAnsi="Arial"/>
          <w:sz w:val="24"/>
        </w:rPr>
        <w:t>att kommunfullmäktige antar ett mål om att höja meritvärdet med minst 20 poäng till 2028</w:t>
      </w:r>
    </w:p>
    <w:p>
      <w:r>
        <w:rPr>
          <w:rFonts w:ascii="Arial" w:hAnsi="Arial"/>
          <w:sz w:val="24"/>
        </w:rPr>
        <w:t>att extra resurser avsätts för läromedel och lärarstöd i budget 2026</w:t>
      </w:r>
    </w:p>
    <w:p>
      <w:r>
        <w:rPr>
          <w:rFonts w:ascii="Arial" w:hAnsi="Arial"/>
          <w:sz w:val="24"/>
        </w:rPr>
        <w:t>att en handlingsplan för förbättrade kunskapsresultat tas fram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Lindesberg)</w:t>
      </w:r>
    </w:p>
    <w:p>
      <w:r>
        <w:rPr>
          <w:rFonts w:ascii="Arial" w:hAnsi="Arial"/>
          <w:sz w:val="24"/>
        </w:rPr>
        <w:t>Ort: Lindesberg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Lindesberg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Lindesberg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Lindesberg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