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Örebro kommun</w:t>
      </w:r>
    </w:p>
    <w:p/>
    <w:p>
      <w:r>
        <w:rPr>
          <w:rFonts w:ascii="Arial" w:hAnsi="Arial"/>
          <w:b/>
          <w:sz w:val="24"/>
        </w:rPr>
        <w:t>Motion till Örebro kommunfullmäktige</w:t>
      </w:r>
    </w:p>
    <w:p/>
    <w:p>
      <w:r>
        <w:rPr>
          <w:rFonts w:ascii="Arial" w:hAnsi="Arial"/>
          <w:b/>
          <w:sz w:val="24"/>
        </w:rPr>
        <w:t>Motion om ökad trygghet i Vivalla</w:t>
      </w:r>
    </w:p>
    <w:p/>
    <w:p>
      <w:r>
        <w:rPr>
          <w:rFonts w:ascii="Arial" w:hAnsi="Arial"/>
          <w:sz w:val="24"/>
        </w:rPr>
        <w:t>Inlämnad av: Sverigedemokraterna i Örebro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Vivalla är ett av Örebros mest utsatta områden med återkommande problem kopplade till organiserad brottslighet och otrygghet. Enligt polisens samverkansöverenskommelse 2024-2026 är minskning av utsatta områden en prioritet, men resultaten har varit otillräckliga. SD har i sitt budgetförslag 2026 betonat behovet av bokslut för tidigare satsningar i området. Lokala invånare och näringsidkare rapporterar om fortsatt hög brottslighet som påverkar vardagen. En kommunal insats med fler ordningsvakter, belysning och samverkan med fastighetsägare kan göra konkret skillnad.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ta fram en handlingsplan för ökad trygghet i Vivalla med fokus på fler ordningsvakter och kamerabevakning</w:t>
      </w:r>
    </w:p>
    <w:p>
      <w:r>
        <w:rPr>
          <w:rFonts w:ascii="Arial" w:hAnsi="Arial"/>
          <w:sz w:val="24"/>
        </w:rPr>
        <w:t>att planen ska inkludera årlig utvärdering och samverkan med polisen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Örebro)</w:t>
      </w:r>
    </w:p>
    <w:p>
      <w:r>
        <w:rPr>
          <w:rFonts w:ascii="Arial" w:hAnsi="Arial"/>
          <w:sz w:val="24"/>
        </w:rPr>
        <w:t>Ort: Örebro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Örebro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Örebro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Örebro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