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Boxholm kommun</w:t>
      </w:r>
    </w:p>
    <w:p/>
    <w:p>
      <w:r>
        <w:rPr>
          <w:rFonts w:ascii="Arial" w:hAnsi="Arial"/>
          <w:b/>
          <w:sz w:val="24"/>
        </w:rPr>
        <w:t>Motion till Boxholm kommunfullmäktige</w:t>
      </w:r>
    </w:p>
    <w:p/>
    <w:p>
      <w:r>
        <w:rPr>
          <w:rFonts w:ascii="Arial" w:hAnsi="Arial"/>
          <w:b/>
          <w:sz w:val="24"/>
        </w:rPr>
        <w:t>Motion om effektivisering och minskad byråkrati i Boxholms kommunadministration</w:t>
      </w:r>
    </w:p>
    <w:p/>
    <w:p>
      <w:r>
        <w:rPr>
          <w:rFonts w:ascii="Arial" w:hAnsi="Arial"/>
          <w:sz w:val="24"/>
        </w:rPr>
        <w:t>Inlämnad av: Sverigedemokraterna i Boxholm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 i Boxholm förtjänar en effektiv kommunal förvaltning. Onödig administration tar resurser från kärnverksamheter som skola och omsorg. Sverigedemokraterna vill se översyn av processer för att frigöra medel till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effektiviseringsöversyn 2026</w:t>
      </w:r>
    </w:p>
    <w:p>
      <w:r>
        <w:rPr>
          <w:rFonts w:ascii="Arial" w:hAnsi="Arial"/>
          <w:sz w:val="24"/>
        </w:rPr>
        <w:t>att målet är minst 5 % minskning av administrativa kostnader</w:t>
      </w:r>
    </w:p>
    <w:p>
      <w:r>
        <w:rPr>
          <w:rFonts w:ascii="Arial" w:hAnsi="Arial"/>
          <w:sz w:val="24"/>
        </w:rPr>
        <w:t>att besparingar redovisas och återförs till verksamheterna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Boxholm)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