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Boxholm kommun</w:t>
      </w:r>
    </w:p>
    <w:p/>
    <w:p>
      <w:r>
        <w:rPr>
          <w:rFonts w:ascii="Arial" w:hAnsi="Arial"/>
          <w:b/>
          <w:sz w:val="24"/>
        </w:rPr>
        <w:t>Motion till Boxholm kommunfullmäktige</w:t>
      </w:r>
    </w:p>
    <w:p/>
    <w:p>
      <w:r>
        <w:rPr>
          <w:rFonts w:ascii="Arial" w:hAnsi="Arial"/>
          <w:b/>
          <w:sz w:val="24"/>
        </w:rPr>
        <w:t>Motion om skärpta krav och uppföljning inom SFI i Boxholm</w:t>
      </w:r>
    </w:p>
    <w:p/>
    <w:p>
      <w:r>
        <w:rPr>
          <w:rFonts w:ascii="Arial" w:hAnsi="Arial"/>
          <w:sz w:val="24"/>
        </w:rPr>
        <w:t>Inlämnad av: Sverigedemokraterna i Boxholm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SFI är nyckeln till integration. Sverigedemokraterna vill se tydliga krav på progression och närvaro för att säkerställa att nyanlända snabbt lär sig svenska och kommer i arbete.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 närvaro och progressionstest inom SFI</w:t>
      </w:r>
    </w:p>
    <w:p>
      <w:r>
        <w:rPr>
          <w:rFonts w:ascii="Arial" w:hAnsi="Arial"/>
          <w:sz w:val="24"/>
        </w:rPr>
        <w:t>att utebliven progression kan leda till sanktioner kopplat till försörjningsstöd</w:t>
      </w:r>
    </w:p>
    <w:p>
      <w:r>
        <w:rPr>
          <w:rFonts w:ascii="Arial" w:hAnsi="Arial"/>
          <w:sz w:val="24"/>
        </w:rPr>
        <w:t>att samverkan med vuxenutbildningen för individuella planer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Boxholm)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Boxholm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Boxholm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