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Finspång kommun</w:t>
      </w:r>
    </w:p>
    <w:p/>
    <w:p>
      <w:r>
        <w:rPr>
          <w:rFonts w:ascii="Arial" w:hAnsi="Arial"/>
          <w:b/>
          <w:sz w:val="24"/>
        </w:rPr>
        <w:t>Motion till Finspång kommunfullmäktige</w:t>
      </w:r>
    </w:p>
    <w:p/>
    <w:p>
      <w:r>
        <w:rPr>
          <w:rFonts w:ascii="Arial" w:hAnsi="Arial"/>
          <w:b/>
          <w:sz w:val="24"/>
        </w:rPr>
        <w:t>Motion om ordning och studiero på Nyhemsskolan</w:t>
      </w:r>
    </w:p>
    <w:p/>
    <w:p>
      <w:r>
        <w:rPr>
          <w:rFonts w:ascii="Arial" w:hAnsi="Arial"/>
          <w:sz w:val="24"/>
        </w:rPr>
        <w:t>Inlämnad av: Sverigedemokraterna i Finspång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Nyhemsskolan stängdes i februari 2026 efter hot om skolskjutning via klotter. Ytterligare hot har rapporterats senare under våren. Detta påverkar elevernas trygghet och studiero negativt. Kommunen har SSPF-samverkan men mer behövs för att säkerställa ordning. SD vill se tydligare disciplinåtgärder, fler vuxna på skolan och samverkan med föräldrar för att skapa en trygg lärmiljö.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barn- och utbildningsnämnden att införa obligatoriska trygghetsronder och fler vuxna resurser på Nyhemsskolan från höstterminen 2026.</w:t>
      </w:r>
    </w:p>
    <w:p>
      <w:r>
        <w:rPr>
          <w:rFonts w:ascii="Arial" w:hAnsi="Arial"/>
          <w:sz w:val="24"/>
        </w:rPr>
        <w:t>att en utvärdering av SSPF-arbetet på Nyhemsskolan presenteras för kommunfullmäktige senast december 2026.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Finspång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Finspång)</w:t>
      </w:r>
    </w:p>
    <w:p>
      <w:r>
        <w:rPr>
          <w:rFonts w:ascii="Arial" w:hAnsi="Arial"/>
          <w:sz w:val="24"/>
        </w:rPr>
        <w:t>Ort: Finspång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Finspång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Finspång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Finspång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