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Mjölby kommun</w:t>
      </w:r>
    </w:p>
    <w:p/>
    <w:p>
      <w:r>
        <w:rPr>
          <w:rFonts w:ascii="Arial" w:hAnsi="Arial"/>
          <w:b/>
          <w:sz w:val="24"/>
        </w:rPr>
        <w:t>Motion till Mjölby kommunfullmäktige</w:t>
      </w:r>
    </w:p>
    <w:p/>
    <w:p>
      <w:r>
        <w:rPr>
          <w:rFonts w:ascii="Arial" w:hAnsi="Arial"/>
          <w:b/>
          <w:sz w:val="24"/>
        </w:rPr>
        <w:t>Motion om förbättrad kvalitet på Mjölbys äldreboenden</w:t>
      </w:r>
    </w:p>
    <w:p/>
    <w:p>
      <w:r>
        <w:rPr>
          <w:rFonts w:ascii="Arial" w:hAnsi="Arial"/>
          <w:sz w:val="24"/>
        </w:rPr>
        <w:t>Inlämnad av: Sverigedemokraterna i Mjölby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Efter IVO-förelägganden på Dacke stödboende 2026 och tidigare avtal med Forenede Care behövs systematisk kvalitetsuppföljning. SD prioriterar de äldres välbefinnande och tillräcklig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årliga kvalitetsrevisioner av alla boenden införs</w:t>
      </w:r>
    </w:p>
    <w:p>
      <w:r>
        <w:rPr>
          <w:rFonts w:ascii="Arial" w:hAnsi="Arial"/>
          <w:sz w:val="24"/>
        </w:rPr>
        <w:t>att personalbemanningen höjs till rekommenderade nivåer</w:t>
      </w:r>
    </w:p>
    <w:p>
      <w:r>
        <w:rPr>
          <w:rFonts w:ascii="Arial" w:hAnsi="Arial"/>
          <w:sz w:val="24"/>
        </w:rPr>
        <w:t>att inflytande för de boende stärks via brukarråd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Mjölby)</w:t>
      </w:r>
    </w:p>
    <w:p>
      <w:r>
        <w:rPr>
          <w:rFonts w:ascii="Arial" w:hAnsi="Arial"/>
          <w:sz w:val="24"/>
        </w:rPr>
        <w:t>Ort: Mjölby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Mjölby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Mjölby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Mjölby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