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Motala kommun</w:t>
      </w:r>
    </w:p>
    <w:p/>
    <w:p>
      <w:r>
        <w:rPr>
          <w:rFonts w:ascii="Arial" w:hAnsi="Arial"/>
          <w:b/>
          <w:sz w:val="24"/>
        </w:rPr>
        <w:t>Motion till Motala kommunfullmäktige</w:t>
      </w:r>
    </w:p>
    <w:p/>
    <w:p>
      <w:r>
        <w:rPr>
          <w:rFonts w:ascii="Arial" w:hAnsi="Arial"/>
          <w:b/>
          <w:sz w:val="24"/>
        </w:rPr>
        <w:t>Motion om stärkt brottsförebyggande råd med fokus på värderingar</w:t>
      </w:r>
    </w:p>
    <w:p/>
    <w:p>
      <w:r>
        <w:rPr>
          <w:rFonts w:ascii="Arial" w:hAnsi="Arial"/>
          <w:sz w:val="24"/>
        </w:rPr>
        <w:t>Inlämnad av: Sverigedemokraterna i Motala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Bråmo och ny polisöverenskommelse 2026–2027 ger grund. SD vill förstärka rådet med tydligt fokus på gängkriminalitet, utanförskap och svenska värderingar.</w:t>
      </w:r>
    </w:p>
    <w:p>
      <w:r>
        <w:rPr>
          <w:rFonts w:ascii="Arial" w:hAnsi="Arial"/>
          <w:sz w:val="24"/>
        </w:rPr>
        <w:t>Trygghet kräver både åtgärder och förebyggande arbete.</w:t>
      </w:r>
    </w:p>
    <w:p>
      <w:r>
        <w:rPr>
          <w:rFonts w:ascii="Arial" w:hAnsi="Arial"/>
          <w:sz w:val="24"/>
        </w:rPr>
        <w:t>Kommunen kan besluta om utökat mandat.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Bråmo att inkludera värderingsbaserade insatser mot radikalisering</w:t>
      </w:r>
    </w:p>
    <w:p>
      <w:r>
        <w:rPr>
          <w:rFonts w:ascii="Arial" w:hAnsi="Arial"/>
          <w:sz w:val="24"/>
        </w:rPr>
        <w:t>att samverkan med skola och socialtjänst stärks</w:t>
      </w:r>
    </w:p>
    <w:p>
      <w:r>
        <w:rPr>
          <w:rFonts w:ascii="Arial" w:hAnsi="Arial"/>
          <w:sz w:val="24"/>
        </w:rPr>
        <w:t>att årligt åtgärdsprogram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Motala)</w:t>
      </w:r>
    </w:p>
    <w:p>
      <w:r>
        <w:rPr>
          <w:rFonts w:ascii="Arial" w:hAnsi="Arial"/>
          <w:sz w:val="24"/>
        </w:rPr>
        <w:t>Ort: Motala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Motala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Motala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Motala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