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Norrköping kommun</w:t>
      </w:r>
    </w:p>
    <w:p/>
    <w:p>
      <w:r>
        <w:rPr>
          <w:rFonts w:ascii="Arial" w:hAnsi="Arial"/>
          <w:b/>
          <w:sz w:val="24"/>
        </w:rPr>
        <w:t>Motion till Norrköping kommunfullmäktige</w:t>
      </w:r>
    </w:p>
    <w:p/>
    <w:p>
      <w:r>
        <w:rPr>
          <w:rFonts w:ascii="Arial" w:hAnsi="Arial"/>
          <w:b/>
          <w:sz w:val="24"/>
        </w:rPr>
        <w:t>Motion om ökad trygghet i Hageby och Navestad</w:t>
      </w:r>
    </w:p>
    <w:p/>
    <w:p>
      <w:r>
        <w:rPr>
          <w:rFonts w:ascii="Arial" w:hAnsi="Arial"/>
          <w:sz w:val="24"/>
        </w:rPr>
        <w:t>Inlämnad av: Sverigedemokraterna i Norrköping</w:t>
      </w:r>
    </w:p>
    <w:p>
      <w:r>
        <w:rPr>
          <w:rFonts w:ascii="Arial" w:hAnsi="Arial"/>
          <w:sz w:val="24"/>
        </w:rPr>
        <w:t>Datum: 2026-06-06</w:t>
      </w:r>
    </w:p>
    <w:p/>
    <w:p>
      <w:r>
        <w:rPr>
          <w:rFonts w:ascii="Arial" w:hAnsi="Arial"/>
          <w:b/>
          <w:sz w:val="24"/>
        </w:rPr>
        <w:t>Motivering</w:t>
      </w:r>
    </w:p>
    <w:p>
      <w:r>
        <w:rPr>
          <w:rFonts w:ascii="Arial" w:hAnsi="Arial"/>
          <w:sz w:val="24"/>
        </w:rPr>
        <w:t>Hageby och Navestad är två av Norrköpings utsatta områden enligt Polismyndigheten. Under 2025 har otryggheten fortsatt med synlig brottslighet och social oro. Kommunens egen åtgärdsplan för brottsförebyggande arbete 2026–2027 lyfter behovet av konkreta insatser mot organiserad brottslighet. Som sverigedemokrater prioriterar vi medborgarnas trygghet framför andra utgifter. En förstärkt lokal insats kan vända utvecklingen snabbt.</w:t>
      </w:r>
    </w:p>
    <w:p/>
    <w:p>
      <w:r>
        <w:rPr>
          <w:rFonts w:ascii="Arial" w:hAnsi="Arial"/>
          <w:b/>
          <w:sz w:val="24"/>
        </w:rPr>
        <w:t>Förslag till beslut</w:t>
      </w:r>
    </w:p>
    <w:p>
      <w:r>
        <w:rPr>
          <w:rFonts w:ascii="Arial" w:hAnsi="Arial"/>
          <w:sz w:val="24"/>
        </w:rPr>
        <w:t>att kommunfullmäktige antar en särskild åtgärdsplan för Hageby och Navestad med ökad kameraövervakning, belysning och polisnärvaro.</w:t>
      </w:r>
    </w:p>
    <w:p>
      <w:r>
        <w:rPr>
          <w:rFonts w:ascii="Arial" w:hAnsi="Arial"/>
          <w:sz w:val="24"/>
        </w:rPr>
        <w:t>att samverkan med NoBrå stärks med regelbundna möten och uppföljning.</w:t>
      </w:r>
    </w:p>
    <w:p>
      <w:r>
        <w:rPr>
          <w:rFonts w:ascii="Arial" w:hAnsi="Arial"/>
          <w:sz w:val="24"/>
        </w:rPr>
        <w:t>att resultaten redovisas halvårsvis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Norrköping)</w:t>
      </w:r>
    </w:p>
    <w:p>
      <w:r>
        <w:rPr>
          <w:rFonts w:ascii="Arial" w:hAnsi="Arial"/>
          <w:sz w:val="24"/>
        </w:rPr>
        <w:t>Ort: Norrköping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Norrköping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Norrköping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Norrköping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