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Norrköping kommun</w:t>
      </w:r>
    </w:p>
    <w:p/>
    <w:p>
      <w:r>
        <w:rPr>
          <w:rFonts w:ascii="Arial" w:hAnsi="Arial"/>
          <w:b/>
          <w:sz w:val="24"/>
        </w:rPr>
        <w:t>Motion till Norrköping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välfärden</w:t>
      </w:r>
    </w:p>
    <w:p/>
    <w:p>
      <w:r>
        <w:rPr>
          <w:rFonts w:ascii="Arial" w:hAnsi="Arial"/>
          <w:sz w:val="24"/>
        </w:rPr>
        <w:t>Inlämnad av: Sverigedemokraterna i Norrköping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Välfärden ska i första hand gå till Norrköpings egna invånare. SD vill se tydliga prioriteringar där skattemedel används effektivt för dem som bidragit. Detta stärker legitimiteten för systemet.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som prioriterar långvariga kommuninvånare i välfärdstjänster.</w:t>
      </w:r>
    </w:p>
    <w:p>
      <w:r>
        <w:rPr>
          <w:rFonts w:ascii="Arial" w:hAnsi="Arial"/>
          <w:sz w:val="24"/>
        </w:rPr>
        <w:t>att kostnader för nyanlända redovisas separat.</w:t>
      </w:r>
    </w:p>
    <w:p>
      <w:r>
        <w:rPr>
          <w:rFonts w:ascii="Arial" w:hAnsi="Arial"/>
          <w:sz w:val="24"/>
        </w:rPr>
        <w:t>att medborgardialog genomförs om prioriteringar.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Norrköping)</w:t>
      </w:r>
    </w:p>
    <w:p>
      <w:r>
        <w:rPr>
          <w:rFonts w:ascii="Arial" w:hAnsi="Arial"/>
          <w:sz w:val="24"/>
        </w:rPr>
        <w:t>Ort: Norrköping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Norrköping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Norrköping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Norrköping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