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Söderköping kommun</w:t>
      </w:r>
    </w:p>
    <w:p/>
    <w:p>
      <w:r>
        <w:rPr>
          <w:rFonts w:ascii="Arial" w:hAnsi="Arial"/>
          <w:b/>
          <w:sz w:val="24"/>
        </w:rPr>
        <w:t>Motion till Söderköping kommunfullmäktige</w:t>
      </w:r>
    </w:p>
    <w:p/>
    <w:p>
      <w:r>
        <w:rPr>
          <w:rFonts w:ascii="Arial" w:hAnsi="Arial"/>
          <w:b/>
          <w:sz w:val="24"/>
        </w:rPr>
        <w:t>Motion om åtgärder för att motverka befolkningsminskning</w:t>
      </w:r>
    </w:p>
    <w:p/>
    <w:p>
      <w:r>
        <w:rPr>
          <w:rFonts w:ascii="Arial" w:hAnsi="Arial"/>
          <w:sz w:val="24"/>
        </w:rPr>
        <w:t>Inlämnad av: Sverigedemokraterna i Söderköping</w:t>
      </w:r>
    </w:p>
    <w:p>
      <w:r>
        <w:rPr>
          <w:rFonts w:ascii="Arial" w:hAnsi="Arial"/>
          <w:sz w:val="24"/>
        </w:rPr>
        <w:t>Datum: 2026-06-06</w:t>
      </w:r>
    </w:p>
    <w:p/>
    <w:p>
      <w:r>
        <w:rPr>
          <w:rFonts w:ascii="Arial" w:hAnsi="Arial"/>
          <w:b/>
          <w:sz w:val="24"/>
        </w:rPr>
        <w:t>Motivering</w:t>
      </w:r>
    </w:p>
    <w:p>
      <w:r>
        <w:rPr>
          <w:rFonts w:ascii="Arial" w:hAnsi="Arial"/>
          <w:sz w:val="24"/>
        </w:rPr>
        <w:t>Söderköping har sett en minskning av invånarantalet under 2026, från cirka 14 800 till 14 700. För att behålla attraktivitet behövs insatser inom boende, jobb och service. Sverigedemokraterna vill se en kommun där människor vill stanna och flytta till.</w:t>
      </w:r>
    </w:p>
    <w:p>
      <w:r>
        <w:rPr>
          <w:rFonts w:ascii="Arial" w:hAnsi="Arial"/>
          <w:sz w:val="24"/>
        </w:rPr>
        <w:t>Konkreta åtgärder som förbättrad service och marknadsföring kan hjälpa.</w:t>
      </w:r>
    </w:p>
    <w:p>
      <w:r>
        <w:rPr>
          <w:rFonts w:ascii="Arial" w:hAnsi="Arial"/>
          <w:sz w:val="24"/>
        </w:rPr>
        <w:t>Medborgare och framtida invånare först.</w:t>
      </w:r>
    </w:p>
    <w:p/>
    <w:p>
      <w:r>
        <w:rPr>
          <w:rFonts w:ascii="Arial" w:hAnsi="Arial"/>
          <w:b/>
          <w:sz w:val="24"/>
        </w:rPr>
        <w:t>Förslag till beslut</w:t>
      </w:r>
    </w:p>
    <w:p>
      <w:r>
        <w:rPr>
          <w:rFonts w:ascii="Arial" w:hAnsi="Arial"/>
          <w:sz w:val="24"/>
        </w:rPr>
        <w:t>att kommunfullmäktige tar fram en handlingsplan för ökad attraktivitet med fokus på boende och näringsliv.</w:t>
      </w:r>
    </w:p>
    <w:p>
      <w:r>
        <w:rPr>
          <w:rFonts w:ascii="Arial" w:hAnsi="Arial"/>
          <w:sz w:val="24"/>
        </w:rPr>
        <w:t>att årliga uppföljningar av befolkningsutvecklingen görs.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Söderköping)</w:t>
      </w:r>
    </w:p>
    <w:p>
      <w:r>
        <w:rPr>
          <w:rFonts w:ascii="Arial" w:hAnsi="Arial"/>
          <w:sz w:val="24"/>
        </w:rPr>
        <w:t>Ort: Söderköping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