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Vadstena kommun</w:t>
      </w:r>
    </w:p>
    <w:p/>
    <w:p>
      <w:r>
        <w:rPr>
          <w:rFonts w:ascii="Arial" w:hAnsi="Arial"/>
          <w:b/>
          <w:sz w:val="24"/>
        </w:rPr>
        <w:t>Motion till Vadstena kommunfullmäktige</w:t>
      </w:r>
    </w:p>
    <w:p/>
    <w:p>
      <w:r>
        <w:rPr>
          <w:rFonts w:ascii="Arial" w:hAnsi="Arial"/>
          <w:b/>
          <w:sz w:val="24"/>
        </w:rPr>
        <w:t>Motion om ökad transparens i budget- och beslutsprocesser</w:t>
      </w:r>
    </w:p>
    <w:p/>
    <w:p>
      <w:r>
        <w:rPr>
          <w:rFonts w:ascii="Arial" w:hAnsi="Arial"/>
          <w:sz w:val="24"/>
        </w:rPr>
        <w:t>Inlämnad av: Sverigedemokraterna i Vadstena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stärka demokratin och förtroendet behöver invånarna bättre insyn i hur budgeten för 2026 och framåt hanteras. SD vill se mer öppenhet kring prioriteringar och konsekvenser.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 redovisning av alla budgetförslag med konsekvensanalyser</w:t>
      </w:r>
    </w:p>
    <w:p>
      <w:r>
        <w:rPr>
          <w:rFonts w:ascii="Arial" w:hAnsi="Arial"/>
          <w:sz w:val="24"/>
        </w:rPr>
        <w:t>att införa medborgardialoger inför stora beslut</w:t>
      </w:r>
    </w:p>
    <w:p>
      <w:r>
        <w:rPr>
          <w:rFonts w:ascii="Arial" w:hAnsi="Arial"/>
          <w:sz w:val="24"/>
        </w:rPr>
        <w:t>att publicera protokoll och underlag snabbare på webben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Vadstena)</w:t>
      </w:r>
    </w:p>
    <w:p>
      <w:r>
        <w:rPr>
          <w:rFonts w:ascii="Arial" w:hAnsi="Arial"/>
          <w:sz w:val="24"/>
        </w:rPr>
        <w:t>Ort: Vadstena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Vadstena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Vadstena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Vadstena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