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Valdemarsvik kommun</w:t>
      </w:r>
    </w:p>
    <w:p/>
    <w:p>
      <w:r>
        <w:rPr>
          <w:rFonts w:ascii="Arial" w:hAnsi="Arial"/>
          <w:b/>
          <w:sz w:val="24"/>
        </w:rPr>
        <w:t>Motion till Valdemarsvik kommunfullmäktige</w:t>
      </w:r>
    </w:p>
    <w:p/>
    <w:p>
      <w:r>
        <w:rPr>
          <w:rFonts w:ascii="Arial" w:hAnsi="Arial"/>
          <w:b/>
          <w:sz w:val="24"/>
        </w:rPr>
        <w:t>Motion om prioritering av äldreomsorgen i budget 2026</w:t>
      </w:r>
    </w:p>
    <w:p/>
    <w:p>
      <w:r>
        <w:rPr>
          <w:rFonts w:ascii="Arial" w:hAnsi="Arial"/>
          <w:sz w:val="24"/>
        </w:rPr>
        <w:t>Inlämnad av: Sverigedemokraterna i Valdemarsvik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åldrande befolkning behöver äldreomsorgen mer resurser. SD vill skydda denna verksamhet vid besparingar.</w:t>
      </w:r>
    </w:p>
    <w:p>
      <w:r>
        <w:rPr>
          <w:rFonts w:ascii="Arial" w:hAnsi="Arial"/>
          <w:sz w:val="24"/>
        </w:rPr>
        <w:t>Kyrkvägen-problemen visar på behovet.</w:t>
      </w:r>
    </w:p>
    <w:p>
      <w:r>
        <w:rPr>
          <w:rFonts w:ascii="Arial" w:hAnsi="Arial"/>
          <w:sz w:val="24"/>
        </w:rPr>
        <w:t>Kommunen beslutar om budgetramar.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äldreomsorgen undantas från besparingar i 2026 års budget</w:t>
      </w:r>
    </w:p>
    <w:p>
      <w:r>
        <w:rPr>
          <w:rFonts w:ascii="Arial" w:hAnsi="Arial"/>
          <w:sz w:val="24"/>
        </w:rPr>
        <w:t>att minst 10 procent ökning av ram till socialnämnden för äldre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Valdemarsvik)</w:t>
      </w:r>
    </w:p>
    <w:p>
      <w:r>
        <w:rPr>
          <w:rFonts w:ascii="Arial" w:hAnsi="Arial"/>
          <w:sz w:val="24"/>
        </w:rPr>
        <w:t>Ort: Valdemarsvik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Valdemarsvik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Valdemarsvik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Valdemarsvik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