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Ydre kommun</w:t>
      </w:r>
    </w:p>
    <w:p/>
    <w:p>
      <w:r>
        <w:rPr>
          <w:rFonts w:ascii="Arial" w:hAnsi="Arial"/>
          <w:b/>
          <w:sz w:val="24"/>
        </w:rPr>
        <w:t>Motion till Ydre kommunfullmäktige</w:t>
      </w:r>
    </w:p>
    <w:p/>
    <w:p>
      <w:r>
        <w:rPr>
          <w:rFonts w:ascii="Arial" w:hAnsi="Arial"/>
          <w:b/>
          <w:sz w:val="24"/>
        </w:rPr>
        <w:t>Motion om bättre studiero i Ydre kommuns skolor</w:t>
      </w:r>
    </w:p>
    <w:p/>
    <w:p>
      <w:r>
        <w:rPr>
          <w:rFonts w:ascii="Arial" w:hAnsi="Arial"/>
          <w:sz w:val="24"/>
        </w:rPr>
        <w:t>Inlämnad av: Sverigedemokraterna i Ydre</w:t>
      </w:r>
    </w:p>
    <w:p>
      <w:r>
        <w:rPr>
          <w:rFonts w:ascii="Arial" w:hAnsi="Arial"/>
          <w:sz w:val="24"/>
        </w:rPr>
        <w:t>Datum: 2026-06-06</w:t>
      </w:r>
    </w:p>
    <w:p/>
    <w:p>
      <w:r>
        <w:rPr>
          <w:rFonts w:ascii="Arial" w:hAnsi="Arial"/>
          <w:b/>
          <w:sz w:val="24"/>
        </w:rPr>
        <w:t>Motivering</w:t>
      </w:r>
    </w:p>
    <w:p>
      <w:r>
        <w:rPr>
          <w:rFonts w:ascii="Arial" w:hAnsi="Arial"/>
          <w:sz w:val="24"/>
        </w:rPr>
        <w:t>Ydre kommuns skolor uppvisar ett meritvärde på 233 poäng för årskurs 9, vilket är över rikssnittet. Trots goda resultat finns behov av stärkt fokus på ordning och studiero i klassrummen för att säkerställa långsiktig utveckling. Lärarbehörigheten ligger under rikssnittet. SD vill prioritera disciplinära åtgärder och tydliga regler för att skapa lugn och ro för alla elever. En god skolmiljö gynnar alla barn i kommunen.</w:t>
      </w:r>
    </w:p>
    <w:p/>
    <w:p>
      <w:r>
        <w:rPr>
          <w:rFonts w:ascii="Arial" w:hAnsi="Arial"/>
          <w:b/>
          <w:sz w:val="24"/>
        </w:rPr>
        <w:t>Förslag till beslut</w:t>
      </w:r>
    </w:p>
    <w:p>
      <w:r>
        <w:rPr>
          <w:rFonts w:ascii="Arial" w:hAnsi="Arial"/>
          <w:sz w:val="24"/>
        </w:rPr>
        <w:t>att kommunfullmäktige inför tydliga riktlinjer för studiero och ordning i samtliga skolor.</w:t>
      </w:r>
    </w:p>
    <w:p>
      <w:r>
        <w:rPr>
          <w:rFonts w:ascii="Arial" w:hAnsi="Arial"/>
          <w:sz w:val="24"/>
        </w:rPr>
        <w:t>att skolan ges resurser för kompetensutveckling i ledarskap och konflikthantering.</w:t>
      </w:r>
    </w:p>
    <w:p>
      <w:r>
        <w:rPr>
          <w:rFonts w:ascii="Arial" w:hAnsi="Arial"/>
          <w:sz w:val="24"/>
        </w:rPr>
        <w:t>att elev- och föräldraenkäter om studiero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Ydre)</w:t>
      </w:r>
    </w:p>
    <w:p>
      <w:r>
        <w:rPr>
          <w:rFonts w:ascii="Arial" w:hAnsi="Arial"/>
          <w:sz w:val="24"/>
        </w:rPr>
        <w:t>Ort: Ydre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Ydre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Ydre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Ydre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