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Ydre kommun</w:t>
      </w:r>
    </w:p>
    <w:p/>
    <w:p>
      <w:r>
        <w:rPr>
          <w:rFonts w:ascii="Arial" w:hAnsi="Arial"/>
          <w:b/>
          <w:sz w:val="24"/>
        </w:rPr>
        <w:t>Motion till Ydre kommunfullmäktige</w:t>
      </w:r>
    </w:p>
    <w:p/>
    <w:p>
      <w:r>
        <w:rPr>
          <w:rFonts w:ascii="Arial" w:hAnsi="Arial"/>
          <w:b/>
          <w:sz w:val="24"/>
        </w:rPr>
        <w:t>Motion om stöd till svensk kultur och idrott i Ydre</w:t>
      </w:r>
    </w:p>
    <w:p/>
    <w:p>
      <w:r>
        <w:rPr>
          <w:rFonts w:ascii="Arial" w:hAnsi="Arial"/>
          <w:sz w:val="24"/>
        </w:rPr>
        <w:t>Inlämnad av: Sverigedemokraterna i Ydre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Ydre har en stark landsbygdskultur som bör värnas. SD vill prioritera kommunalt stöd till idrott och kultur som främjar svenska värderingar och gemenskap. Detta stärker integration och lokal identitet.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öronmärker medel för idrottsföreningar med fokus på svenska traditioner.</w:t>
      </w:r>
    </w:p>
    <w:p>
      <w:r>
        <w:rPr>
          <w:rFonts w:ascii="Arial" w:hAnsi="Arial"/>
          <w:sz w:val="24"/>
        </w:rPr>
        <w:t>att temakvällar om kultur och värderingar arrangeras.</w:t>
      </w:r>
    </w:p>
    <w:p>
      <w:r>
        <w:rPr>
          <w:rFonts w:ascii="Arial" w:hAnsi="Arial"/>
          <w:sz w:val="24"/>
        </w:rPr>
        <w:t>att samverkan med lokala föreningar stärks.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Ydre)</w:t>
      </w:r>
    </w:p>
    <w:p>
      <w:r>
        <w:rPr>
          <w:rFonts w:ascii="Arial" w:hAnsi="Arial"/>
          <w:sz w:val="24"/>
        </w:rPr>
        <w:t>Ort: Ydre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Ydre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Ydre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Ydre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