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Ängelholm kommun</w:t>
      </w:r>
    </w:p>
    <w:p/>
    <w:p>
      <w:r>
        <w:rPr>
          <w:rFonts w:ascii="Arial" w:hAnsi="Arial"/>
          <w:b/>
          <w:sz w:val="24"/>
        </w:rPr>
        <w:t>Motion till Ängelholm kommunfullmäktige</w:t>
      </w:r>
    </w:p>
    <w:p/>
    <w:p>
      <w:r>
        <w:rPr>
          <w:rFonts w:ascii="Arial" w:hAnsi="Arial"/>
          <w:b/>
          <w:sz w:val="24"/>
        </w:rPr>
        <w:t>Motion om prioritering av Ängelholmsbor i bostadsplaneringen</w:t>
      </w:r>
    </w:p>
    <w:p/>
    <w:p>
      <w:r>
        <w:rPr>
          <w:rFonts w:ascii="Arial" w:hAnsi="Arial"/>
          <w:sz w:val="24"/>
        </w:rPr>
        <w:t>Inlämnad av: Sverigedemokraterna i Ängelholm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Bostadsbrist drabbar främst de som redan bor i kommunen. SD vill att lokala invånare, särskilt unga familjer och äldre, prioriteras i nya bostadsprojekt.</w:t>
      </w:r>
    </w:p>
    <w:p>
      <w:r>
        <w:rPr>
          <w:rFonts w:ascii="Arial" w:hAnsi="Arial"/>
          <w:sz w:val="24"/>
        </w:rPr>
        <w:t>Detta följer principen medborgare och skattbetalare först. Kommunen styr planeringen och kan införa lokala riktlinjer.</w:t>
      </w:r>
    </w:p>
    <w:p>
      <w:r>
        <w:rPr>
          <w:rFonts w:ascii="Arial" w:hAnsi="Arial"/>
          <w:sz w:val="24"/>
        </w:rPr>
        <w:t>Relevanta områden är norra Ängelholm och centrumutveckling.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lokala Ängelholmsbor ska prioriteras i kommunala bostadsköer och projekt.</w:t>
      </w:r>
    </w:p>
    <w:p>
      <w:r>
        <w:rPr>
          <w:rFonts w:ascii="Arial" w:hAnsi="Arial"/>
          <w:sz w:val="24"/>
        </w:rPr>
        <w:t>att en utredning om kvotering för ortsbor tas fram.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Ängelholm)</w:t>
      </w:r>
    </w:p>
    <w:p>
      <w:r>
        <w:rPr>
          <w:rFonts w:ascii="Arial" w:hAnsi="Arial"/>
          <w:sz w:val="24"/>
        </w:rPr>
        <w:t>Ort: Ängelholm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Ängelholm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Ängelholm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Ängelholm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