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Åstorp kommun</w:t>
      </w:r>
    </w:p>
    <w:p/>
    <w:p>
      <w:r>
        <w:rPr>
          <w:rFonts w:ascii="Arial" w:hAnsi="Arial"/>
          <w:b/>
          <w:sz w:val="24"/>
        </w:rPr>
        <w:t>Motion till Åstorp kommunfullmäktige</w:t>
      </w:r>
    </w:p>
    <w:p/>
    <w:p>
      <w:r>
        <w:rPr>
          <w:rFonts w:ascii="Arial" w:hAnsi="Arial"/>
          <w:b/>
          <w:sz w:val="24"/>
        </w:rPr>
        <w:t>Motion om prioritering av svenska medborgare i bostadskön</w:t>
      </w:r>
    </w:p>
    <w:p/>
    <w:p>
      <w:r>
        <w:rPr>
          <w:rFonts w:ascii="Arial" w:hAnsi="Arial"/>
          <w:sz w:val="24"/>
        </w:rPr>
        <w:t>Inlämnad av: Sverigedemokraterna i Åstorp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står för att svenska medborgare och skattebetalare ska prioriteras i kommunala tjänster som bostäder. Detta är rättvist och i linje med partiets grundvärderingar.</w:t>
      </w:r>
    </w:p>
    <w:p>
      <w:r>
        <w:rPr>
          <w:rFonts w:ascii="Arial" w:hAnsi="Arial"/>
          <w:sz w:val="24"/>
        </w:rPr>
        <w:t>I Åstorp med växande befolkning är tydliga regler nödvändiga.</w:t>
      </w:r>
    </w:p>
    <w:p>
      <w:r>
        <w:rPr>
          <w:rFonts w:ascii="Arial" w:hAnsi="Arial"/>
          <w:sz w:val="24"/>
        </w:rPr>
        <w:t>Kommunen kan besluta om riktlinjer för bostadsförmedling.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medborgare först i kommunal bostadskö</w:t>
      </w:r>
    </w:p>
    <w:p>
      <w:r>
        <w:rPr>
          <w:rFonts w:ascii="Arial" w:hAnsi="Arial"/>
          <w:sz w:val="24"/>
        </w:rPr>
        <w:t>att poängsystemet ses över för att premiera långvarig bosättning och arbete</w:t>
      </w:r>
    </w:p>
    <w:p>
      <w:r>
        <w:rPr>
          <w:rFonts w:ascii="Arial" w:hAnsi="Arial"/>
          <w:sz w:val="24"/>
        </w:rPr>
        <w:t>att undantag endast vid särskilda skäl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Åstorp)</w:t>
      </w:r>
    </w:p>
    <w:p>
      <w:r>
        <w:rPr>
          <w:rFonts w:ascii="Arial" w:hAnsi="Arial"/>
          <w:sz w:val="24"/>
        </w:rPr>
        <w:t>Ort: Åstorp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