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Åstorp kommun</w:t>
      </w:r>
    </w:p>
    <w:p/>
    <w:p>
      <w:r>
        <w:rPr>
          <w:rFonts w:ascii="Arial" w:hAnsi="Arial"/>
          <w:b/>
          <w:sz w:val="24"/>
        </w:rPr>
        <w:t>Motion till Åstorp kommunfullmäktige</w:t>
      </w:r>
    </w:p>
    <w:p/>
    <w:p>
      <w:r>
        <w:rPr>
          <w:rFonts w:ascii="Arial" w:hAnsi="Arial"/>
          <w:b/>
          <w:sz w:val="24"/>
        </w:rPr>
        <w:t>Motion om tidig intervention för bättre skolresultat</w:t>
      </w:r>
    </w:p>
    <w:p/>
    <w:p>
      <w:r>
        <w:rPr>
          <w:rFonts w:ascii="Arial" w:hAnsi="Arial"/>
          <w:sz w:val="24"/>
        </w:rPr>
        <w:t>Inlämnad av: Sverigedemokraterna i Åstorp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låga resultat i svenska för årskurs 3 behövs tidiga insatser. SD vill satsa på läs- och skrivträning redan från årskurs 1.</w:t>
      </w:r>
    </w:p>
    <w:p>
      <w:r>
        <w:rPr>
          <w:rFonts w:ascii="Arial" w:hAnsi="Arial"/>
          <w:sz w:val="24"/>
        </w:rPr>
        <w:t>Detta är kostnadseffektivt och förebygger senare problem.</w:t>
      </w:r>
    </w:p>
    <w:p>
      <w:r>
        <w:rPr>
          <w:rFonts w:ascii="Arial" w:hAnsi="Arial"/>
          <w:sz w:val="24"/>
        </w:rPr>
        <w:t>Direkt kommunalt ansvar.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extra läs- och skrivstöd i årskurs 1-3</w:t>
      </w:r>
    </w:p>
    <w:p>
      <w:r>
        <w:rPr>
          <w:rFonts w:ascii="Arial" w:hAnsi="Arial"/>
          <w:sz w:val="24"/>
        </w:rPr>
        <w:t>att alla skolor får tillgång till speciallärare</w:t>
      </w:r>
    </w:p>
    <w:p>
      <w:r>
        <w:rPr>
          <w:rFonts w:ascii="Arial" w:hAnsi="Arial"/>
          <w:sz w:val="24"/>
        </w:rPr>
        <w:t>att resultat följs upp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Åstorp)</w:t>
      </w:r>
    </w:p>
    <w:p>
      <w:r>
        <w:rPr>
          <w:rFonts w:ascii="Arial" w:hAnsi="Arial"/>
          <w:sz w:val="24"/>
        </w:rPr>
        <w:t>Ort: Åstorp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