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Båstad kommun</w:t>
      </w:r>
    </w:p>
    <w:p/>
    <w:p>
      <w:r>
        <w:rPr>
          <w:rFonts w:ascii="Arial" w:hAnsi="Arial"/>
          <w:b/>
          <w:sz w:val="24"/>
        </w:rPr>
        <w:t>Motion till Båstad kommunfullmäktige</w:t>
      </w:r>
    </w:p>
    <w:p/>
    <w:p>
      <w:r>
        <w:rPr>
          <w:rFonts w:ascii="Arial" w:hAnsi="Arial"/>
          <w:b/>
          <w:sz w:val="24"/>
        </w:rPr>
        <w:t>Motion om ökad trafiksäkerhet i Båstads turistområden</w:t>
      </w:r>
    </w:p>
    <w:p/>
    <w:p>
      <w:r>
        <w:rPr>
          <w:rFonts w:ascii="Arial" w:hAnsi="Arial"/>
          <w:sz w:val="24"/>
        </w:rPr>
        <w:t>Inlämnad av: Sverigedemokraterna i Båstad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2025 fokuserar på trafiksäkerhet med hastighetskontroller. Sommartrafiken i Båstad är intensiv. SD vill skydda invånare och besökare genom fler 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 nämnd att installera fler hastighetskameror</w:t>
      </w:r>
    </w:p>
    <w:p>
      <w:r>
        <w:rPr>
          <w:rFonts w:ascii="Arial" w:hAnsi="Arial"/>
          <w:sz w:val="24"/>
        </w:rPr>
        <w:t>att samverkan med polis förstärks under sommaren</w:t>
      </w:r>
    </w:p>
    <w:p>
      <w:r>
        <w:rPr>
          <w:rFonts w:ascii="Arial" w:hAnsi="Arial"/>
          <w:sz w:val="24"/>
        </w:rPr>
        <w:t>att trafiksäkerhetsplan uppdateras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Båstad)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Båstad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Båstad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