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Bromölla kommun</w:t>
      </w:r>
    </w:p>
    <w:p/>
    <w:p>
      <w:r>
        <w:rPr>
          <w:rFonts w:ascii="Arial" w:hAnsi="Arial"/>
          <w:b/>
          <w:sz w:val="24"/>
        </w:rPr>
        <w:t>Motion till Bromölla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 och minskad byråkrati</w:t>
      </w:r>
    </w:p>
    <w:p/>
    <w:p>
      <w:r>
        <w:rPr>
          <w:rFonts w:ascii="Arial" w:hAnsi="Arial"/>
          <w:sz w:val="24"/>
        </w:rPr>
        <w:t>Inlämnad av: Sverigedemokraterna i Bromölla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Bromölla har företagsklimat med utmaningar i dialog och service enligt 2026-mätning. SD vill se en översyn av administrationen för att prioritera medborgare och företag framför byråkrati.</w:t>
      </w:r>
    </w:p>
    <w:p>
      <w:r>
        <w:rPr>
          <w:rFonts w:ascii="Arial" w:hAnsi="Arial"/>
          <w:sz w:val="24"/>
        </w:rPr>
        <w:t>Minskade kostnader frigör resurser till kärnverksamhet som skola och omsorg.</w:t>
      </w:r>
    </w:p>
    <w:p>
      <w:r>
        <w:rPr>
          <w:rFonts w:ascii="Arial" w:hAnsi="Arial"/>
          <w:sz w:val="24"/>
        </w:rPr>
        <w:t>Detta är ett klassiskt SD-tema om skattbetalarnas pengar.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genomföra en oberoende översyn av kommunal administration med mål om 5 % effektivisering under 2027.</w:t>
      </w:r>
    </w:p>
    <w:p>
      <w:r>
        <w:rPr>
          <w:rFonts w:ascii="Arial" w:hAnsi="Arial"/>
          <w:sz w:val="24"/>
        </w:rPr>
        <w:t>att kommunfullmäktige beslutar att införa digitala tjänster för enklare medborgarkontakt.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Bromölla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Bromölla)</w:t>
      </w:r>
    </w:p>
    <w:p>
      <w:r>
        <w:rPr>
          <w:rFonts w:ascii="Arial" w:hAnsi="Arial"/>
          <w:sz w:val="24"/>
        </w:rPr>
        <w:t>Ort: Bromölla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Bromölla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Bromölla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Bromölla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