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Burlöv kommun</w:t>
      </w:r>
    </w:p>
    <w:p/>
    <w:p>
      <w:r>
        <w:rPr>
          <w:rFonts w:ascii="Arial" w:hAnsi="Arial"/>
          <w:b/>
          <w:sz w:val="24"/>
        </w:rPr>
        <w:t>Motion till Burlöv kommunfullmäktige</w:t>
      </w:r>
    </w:p>
    <w:p/>
    <w:p>
      <w:r>
        <w:rPr>
          <w:rFonts w:ascii="Arial" w:hAnsi="Arial"/>
          <w:b/>
          <w:sz w:val="24"/>
        </w:rPr>
        <w:t>Motion om trygghetsskapande åtgärder vid Lundavägen och Burlöv Center</w:t>
      </w:r>
    </w:p>
    <w:p/>
    <w:p>
      <w:r>
        <w:rPr>
          <w:rFonts w:ascii="Arial" w:hAnsi="Arial"/>
          <w:sz w:val="24"/>
        </w:rPr>
        <w:t>Inlämnad av: Sverigedemokraterna i Burlöv</w:t>
      </w:r>
    </w:p>
    <w:p>
      <w:r>
        <w:rPr>
          <w:rFonts w:ascii="Arial" w:hAnsi="Arial"/>
          <w:sz w:val="24"/>
        </w:rPr>
        <w:t>Datum: 2026-06-05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Säkerhetsåtgärder på Lundavägen och runt Burlöv Center är nödvändiga för att motverka otrygghet i centrala delar. Kommunen har redan påbörjat arbete men mer behövs för att skydda medborgare och företag. SD prioriterar trygghet i vardagen.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utökad belysning och kamerabevakning vid Lundavägen och Burlöv Center.</w:t>
      </w:r>
    </w:p>
    <w:p>
      <w:r>
        <w:rPr>
          <w:rFonts w:ascii="Arial" w:hAnsi="Arial"/>
          <w:sz w:val="24"/>
        </w:rPr>
        <w:t>att samverkan med näringsidkare förstärks för gemensam trygghetsplan.</w:t>
      </w:r>
    </w:p>
    <w:p>
      <w:r>
        <w:rPr>
          <w:rFonts w:ascii="Arial" w:hAnsi="Arial"/>
          <w:sz w:val="24"/>
        </w:rPr>
        <w:t>att regelbundna trygghetsvandringar genomförs i området.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Burlöv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Burlöv)</w:t>
      </w:r>
    </w:p>
    <w:p>
      <w:r>
        <w:rPr>
          <w:rFonts w:ascii="Arial" w:hAnsi="Arial"/>
          <w:sz w:val="24"/>
        </w:rPr>
        <w:t>Ort: Burlöv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Burlöv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Burlöv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Burlöv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