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Eslöv kommun</w:t>
      </w:r>
    </w:p>
    <w:p/>
    <w:p>
      <w:r>
        <w:rPr>
          <w:rFonts w:ascii="Arial" w:hAnsi="Arial"/>
          <w:b/>
          <w:sz w:val="24"/>
        </w:rPr>
        <w:t>Motion till Eslöv kommunfullmäktige</w:t>
      </w:r>
    </w:p>
    <w:p/>
    <w:p>
      <w:r>
        <w:rPr>
          <w:rFonts w:ascii="Arial" w:hAnsi="Arial"/>
          <w:b/>
          <w:sz w:val="24"/>
        </w:rPr>
        <w:t>Motion om ökad transparens i Eslövs kommunala beslut</w:t>
      </w:r>
    </w:p>
    <w:p/>
    <w:p>
      <w:r>
        <w:rPr>
          <w:rFonts w:ascii="Arial" w:hAnsi="Arial"/>
          <w:sz w:val="24"/>
        </w:rPr>
        <w:t>Inlämnad av: Sverigedemokraterna i Eslöv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Medborgare och skattbetalare har rätt till insyn i hur beslut fattas och pengar används. SD vill stärka öppenheten för att bygga förtroende.</w:t>
      </w:r>
    </w:p>
    <w:p>
      <w:r>
        <w:rPr>
          <w:rFonts w:ascii="Arial" w:hAnsi="Arial"/>
          <w:sz w:val="24"/>
        </w:rPr>
        <w:t>Bättre information om budget, upphandlingar och resultat ökar delaktighet.</w:t>
      </w:r>
    </w:p>
    <w:p>
      <w:r>
        <w:rPr>
          <w:rFonts w:ascii="Arial" w:hAnsi="Arial"/>
          <w:sz w:val="24"/>
        </w:rPr>
        <w:t>Detta är särskilt viktigt i en växande kommun som Eslöv.</w:t>
      </w:r>
    </w:p>
    <w:p>
      <w:r>
        <w:rPr>
          <w:rFonts w:ascii="Arial" w:hAnsi="Arial"/>
          <w:sz w:val="24"/>
        </w:rPr>
        <w:t>Fullmäktige kan besluta om förbättrade rutiner för publicering och redovisning.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publicera alla nämndprotokoll och underlag digitalt i god tid.</w:t>
      </w:r>
    </w:p>
    <w:p>
      <w:r>
        <w:rPr>
          <w:rFonts w:ascii="Arial" w:hAnsi="Arial"/>
          <w:sz w:val="24"/>
        </w:rPr>
        <w:t>att kommunfullmäktige beslutar att införa medborgarförslag som standard i budgetarbetet.</w:t>
      </w:r>
    </w:p>
    <w:p>
      <w:r>
        <w:rPr>
          <w:rFonts w:ascii="Arial" w:hAnsi="Arial"/>
          <w:sz w:val="24"/>
        </w:rPr>
        <w:t>att kommunfullmäktige beslutar att redovisa effekter av beslut för invånarna.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Eslöv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Eslöv)</w:t>
      </w:r>
    </w:p>
    <w:p>
      <w:r>
        <w:rPr>
          <w:rFonts w:ascii="Arial" w:hAnsi="Arial"/>
          <w:sz w:val="24"/>
        </w:rPr>
        <w:t>Ort: Eslöv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Eslöv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Eslöv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Eslöv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