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Hörby kommun</w:t>
      </w:r>
    </w:p>
    <w:p/>
    <w:p>
      <w:r>
        <w:rPr>
          <w:rFonts w:ascii="Arial" w:hAnsi="Arial"/>
          <w:b/>
          <w:sz w:val="24"/>
        </w:rPr>
        <w:t>Motion till Hörby kommunfullmäktige</w:t>
      </w:r>
    </w:p>
    <w:p/>
    <w:p>
      <w:r>
        <w:rPr>
          <w:rFonts w:ascii="Arial" w:hAnsi="Arial"/>
          <w:b/>
          <w:sz w:val="24"/>
        </w:rPr>
        <w:t>Motion om satsning på asfaltering och vägar i landsbygdsområden</w:t>
      </w:r>
    </w:p>
    <w:p/>
    <w:p>
      <w:r>
        <w:rPr>
          <w:rFonts w:ascii="Arial" w:hAnsi="Arial"/>
          <w:sz w:val="24"/>
        </w:rPr>
        <w:t>Inlämnad av: Sverigedemokraterna i Hörby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Vägarna i Hörbys landsbygdsområden är i behov av upprustning. Planerade asfalteringsarbeten 2026 är ett steg, men mer behövs för säkerhet och framkomlighet. SD vill prioritera detta för att gynna boende och företagare på landsbygden.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öka anslagen till väghållning med fokus på landsbygden i budget 2027</w:t>
      </w:r>
    </w:p>
    <w:p>
      <w:r>
        <w:rPr>
          <w:rFonts w:ascii="Arial" w:hAnsi="Arial"/>
          <w:sz w:val="24"/>
        </w:rPr>
        <w:t>att en inventering av dåliga vägar görs under hösten 2026</w:t>
      </w:r>
    </w:p>
    <w:p>
      <w:r>
        <w:rPr>
          <w:rFonts w:ascii="Arial" w:hAnsi="Arial"/>
          <w:sz w:val="24"/>
        </w:rPr>
        <w:t>att prioritering sker efter medborgarnas önskemål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Hörby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Hörby)</w:t>
      </w:r>
    </w:p>
    <w:p>
      <w:r>
        <w:rPr>
          <w:rFonts w:ascii="Arial" w:hAnsi="Arial"/>
          <w:sz w:val="24"/>
        </w:rPr>
        <w:t>Ort: Hörby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Hörby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Hörby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Hörby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