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Hörby kommun</w:t>
      </w:r>
    </w:p>
    <w:p/>
    <w:p>
      <w:r>
        <w:rPr>
          <w:rFonts w:ascii="Arial" w:hAnsi="Arial"/>
          <w:b/>
          <w:sz w:val="24"/>
        </w:rPr>
        <w:t>Motion till Hörby kommunfullmäktige</w:t>
      </w:r>
    </w:p>
    <w:p/>
    <w:p>
      <w:r>
        <w:rPr>
          <w:rFonts w:ascii="Arial" w:hAnsi="Arial"/>
          <w:b/>
          <w:sz w:val="24"/>
        </w:rPr>
        <w:t>Motion om stärkt brottsförebyggande arbete i samverkan med polis</w:t>
      </w:r>
    </w:p>
    <w:p/>
    <w:p>
      <w:r>
        <w:rPr>
          <w:rFonts w:ascii="Arial" w:hAnsi="Arial"/>
          <w:sz w:val="24"/>
        </w:rPr>
        <w:t>Inlämnad av: Sverigedemokraterna i Hörby</w:t>
      </w:r>
    </w:p>
    <w:p>
      <w:r>
        <w:rPr>
          <w:rFonts w:ascii="Arial" w:hAnsi="Arial"/>
          <w:sz w:val="24"/>
        </w:rPr>
        <w:t>Datum: 2026-06-06</w:t>
      </w:r>
    </w:p>
    <w:p/>
    <w:p>
      <w:r>
        <w:rPr>
          <w:rFonts w:ascii="Arial" w:hAnsi="Arial"/>
          <w:b/>
          <w:sz w:val="24"/>
        </w:rPr>
        <w:t>Motivering</w:t>
      </w:r>
    </w:p>
    <w:p>
      <w:r>
        <w:rPr>
          <w:rFonts w:ascii="Arial" w:hAnsi="Arial"/>
          <w:sz w:val="24"/>
        </w:rPr>
        <w:t>Efter mordincidenten 2025 är det viktigt att stärka det brottsförebyggande arbetet. SD vill se en uppdaterad samverkansplan med Polisen och konkreta åtgärder som nattvandring och ungdomsinsatser. Detta är en kommunal angelägenhet.</w:t>
      </w:r>
    </w:p>
    <w:p/>
    <w:p>
      <w:r>
        <w:rPr>
          <w:rFonts w:ascii="Arial" w:hAnsi="Arial"/>
          <w:b/>
          <w:sz w:val="24"/>
        </w:rPr>
        <w:t>Förslag till beslut</w:t>
      </w:r>
    </w:p>
    <w:p>
      <w:r>
        <w:rPr>
          <w:rFonts w:ascii="Arial" w:hAnsi="Arial"/>
          <w:sz w:val="24"/>
        </w:rPr>
        <w:t>att kommunfullmäktige beslutar om att upprätta en ny brottsförebyggande strategi 2026</w:t>
      </w:r>
    </w:p>
    <w:p>
      <w:r>
        <w:rPr>
          <w:rFonts w:ascii="Arial" w:hAnsi="Arial"/>
          <w:sz w:val="24"/>
        </w:rPr>
        <w:t>att medel avsätts för samverkan med Polisen och ideella krafter</w:t>
      </w:r>
    </w:p>
    <w:p>
      <w:r>
        <w:rPr>
          <w:rFonts w:ascii="Arial" w:hAnsi="Arial"/>
          <w:sz w:val="24"/>
        </w:rPr>
        <w:t>att resultaten utvärderas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Hörby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Hörby)</w:t>
      </w:r>
    </w:p>
    <w:p>
      <w:r>
        <w:rPr>
          <w:rFonts w:ascii="Arial" w:hAnsi="Arial"/>
          <w:sz w:val="24"/>
        </w:rPr>
        <w:t>Ort: Hörby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Hörby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Hörby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Hörby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