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Hörby kommun</w:t>
      </w:r>
    </w:p>
    <w:p/>
    <w:p>
      <w:r>
        <w:rPr>
          <w:rFonts w:ascii="Arial" w:hAnsi="Arial"/>
          <w:b/>
          <w:sz w:val="24"/>
        </w:rPr>
        <w:t>Motion till Hörby kommunfullmäktige</w:t>
      </w:r>
    </w:p>
    <w:p/>
    <w:p>
      <w:r>
        <w:rPr>
          <w:rFonts w:ascii="Arial" w:hAnsi="Arial"/>
          <w:b/>
          <w:sz w:val="24"/>
        </w:rPr>
        <w:t>Motion om medborgare först vid resursfördelning</w:t>
      </w:r>
    </w:p>
    <w:p/>
    <w:p>
      <w:r>
        <w:rPr>
          <w:rFonts w:ascii="Arial" w:hAnsi="Arial"/>
          <w:sz w:val="24"/>
        </w:rPr>
        <w:t>Inlämnad av: Sverigedemokraterna i Hörby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Skattebetalarnas pengar ska i första hand gå till Hörbys invånare. SD vill stoppa onödiga prestigeprojekt och prioritera kärnverksamhet. Detta är en principfråga som kommunen kan besluta om.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att prioritera medborgarnas behov framför externa projekt i alla budgetbeslut</w:t>
      </w:r>
    </w:p>
    <w:p>
      <w:r>
        <w:rPr>
          <w:rFonts w:ascii="Arial" w:hAnsi="Arial"/>
          <w:sz w:val="24"/>
        </w:rPr>
        <w:t>att en översyn av pågående projekt görs med fokus på nytta för invånarna</w:t>
      </w:r>
    </w:p>
    <w:p>
      <w:r>
        <w:rPr>
          <w:rFonts w:ascii="Arial" w:hAnsi="Arial"/>
          <w:sz w:val="24"/>
        </w:rPr>
        <w:t>att sparkrav införs på icke-prioriterade områden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Hörby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Hörby)</w:t>
      </w:r>
    </w:p>
    <w:p>
      <w:r>
        <w:rPr>
          <w:rFonts w:ascii="Arial" w:hAnsi="Arial"/>
          <w:sz w:val="24"/>
        </w:rPr>
        <w:t>Ort: Hörby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Hörby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Hörby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Hörby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