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Klippan kommun</w:t>
      </w:r>
    </w:p>
    <w:p/>
    <w:p>
      <w:r>
        <w:rPr>
          <w:rFonts w:ascii="Arial" w:hAnsi="Arial"/>
          <w:b/>
          <w:sz w:val="24"/>
        </w:rPr>
        <w:t>Motion till Klippan kommunfullmäktige</w:t>
      </w:r>
    </w:p>
    <w:p/>
    <w:p>
      <w:r>
        <w:rPr>
          <w:rFonts w:ascii="Arial" w:hAnsi="Arial"/>
          <w:b/>
          <w:sz w:val="24"/>
        </w:rPr>
        <w:t>Motion om anpassning av Rönne å-projektet för lokal nytta</w:t>
      </w:r>
    </w:p>
    <w:p/>
    <w:p>
      <w:r>
        <w:rPr>
          <w:rFonts w:ascii="Arial" w:hAnsi="Arial"/>
          <w:sz w:val="24"/>
        </w:rPr>
        <w:t>Inlämnad av: Sverigedemokraterna i Klippan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Rönne å-projektet syftar till att återställa åns flöde och skapa besöksmål. Projektet bör anpassas för att även bidra till trygghet, rekreation och lokala jobb i Klippan. Sverigedemokraterna vill säkerställa att investeringen ger maximal nytta för kommunens invånare.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kräver en kompletterande plan för trygghet och tillgänglighet längs ån</w:t>
      </w:r>
    </w:p>
    <w:p>
      <w:r>
        <w:rPr>
          <w:rFonts w:ascii="Arial" w:hAnsi="Arial"/>
          <w:sz w:val="24"/>
        </w:rPr>
        <w:t>att lokala entreprenörer prioriteras vid upphandlingar</w:t>
      </w:r>
    </w:p>
    <w:p>
      <w:r>
        <w:rPr>
          <w:rFonts w:ascii="Arial" w:hAnsi="Arial"/>
          <w:sz w:val="24"/>
        </w:rPr>
        <w:t>att projektet kopplas till sommaraktiviteter för ungdomar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Klippan)</w:t>
      </w:r>
    </w:p>
    <w:p>
      <w:r>
        <w:rPr>
          <w:rFonts w:ascii="Arial" w:hAnsi="Arial"/>
          <w:sz w:val="24"/>
        </w:rPr>
        <w:t>Ort: Klippan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Klippan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Klippan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Klippan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