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Kristianstad kommun</w:t>
      </w:r>
    </w:p>
    <w:p/>
    <w:p>
      <w:r>
        <w:rPr>
          <w:rFonts w:ascii="Arial" w:hAnsi="Arial"/>
          <w:b/>
          <w:sz w:val="24"/>
        </w:rPr>
        <w:t>Motion till Kristianstad kommunfullmäktige</w:t>
      </w:r>
    </w:p>
    <w:p/>
    <w:p>
      <w:r>
        <w:rPr>
          <w:rFonts w:ascii="Arial" w:hAnsi="Arial"/>
          <w:b/>
          <w:sz w:val="24"/>
        </w:rPr>
        <w:t>Motion om ökat medborgarinflytande och skattbetalarperspektiv i budgetprocessen</w:t>
      </w:r>
    </w:p>
    <w:p/>
    <w:p>
      <w:r>
        <w:rPr>
          <w:rFonts w:ascii="Arial" w:hAnsi="Arial"/>
          <w:sz w:val="24"/>
        </w:rPr>
        <w:t>Inlämnad av: Sverigedemokraterna i Kristianstad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 2026 antogs efter lång debatt. SD vill involvera medborgarna mer genom öppna samråd för att säkerställa att skattepengarna används enligt invånarnas prioriteringar som trygghet och välfärd.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årliga medborgardialoger om budgetprioriteringar införs.</w:t>
      </w:r>
    </w:p>
    <w:p>
      <w:r>
        <w:rPr>
          <w:rFonts w:ascii="Arial" w:hAnsi="Arial"/>
          <w:sz w:val="24"/>
        </w:rPr>
        <w:t>att skattbetalarperspektivet tydliggörs i alla beslut.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Kristianstad)</w:t>
      </w:r>
    </w:p>
    <w:p>
      <w:r>
        <w:rPr>
          <w:rFonts w:ascii="Arial" w:hAnsi="Arial"/>
          <w:sz w:val="24"/>
        </w:rPr>
        <w:t>Ort: Kristianstad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Kristianstad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Kristianstad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Kristianstad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