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ökad transparens i Lomma kommuns budget och investeringar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stora överskott och investeringar är det viktigt att skattebetalarna får full insyn. SD vill se tydligare redovisning av hur medel används och prioriteringar görs.</w:t>
      </w:r>
    </w:p>
    <w:p>
      <w:r>
        <w:rPr>
          <w:rFonts w:ascii="Arial" w:hAnsi="Arial"/>
          <w:sz w:val="24"/>
        </w:rPr>
        <w:t>Transparens stärker förtroendet för kommunen och motverkar slöseri. Det är en fråga om respekt för medborgarna.</w:t>
      </w:r>
    </w:p>
    <w:p>
      <w:r>
        <w:rPr>
          <w:rFonts w:ascii="Arial" w:hAnsi="Arial"/>
          <w:sz w:val="24"/>
        </w:rPr>
        <w:t>En öppen budgetprocess gynnar alla partier och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kvartalsvisa öppna redovisningar av budgetutfallet och investeringsprojekt.</w:t>
      </w:r>
    </w:p>
    <w:p>
      <w:r>
        <w:rPr>
          <w:rFonts w:ascii="Arial" w:hAnsi="Arial"/>
          <w:sz w:val="24"/>
        </w:rPr>
        <w:t>att redovisningarna ska publiceras på kommunens webbplats.</w:t>
      </w:r>
    </w:p>
    <w:p>
      <w:r>
        <w:rPr>
          <w:rFonts w:ascii="Arial" w:hAnsi="Arial"/>
          <w:sz w:val="24"/>
        </w:rPr>
        <w:t>att särskild fokus läggs på stora projekt.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