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Lund kommun</w:t>
      </w:r>
    </w:p>
    <w:p/>
    <w:p>
      <w:r>
        <w:rPr>
          <w:rFonts w:ascii="Arial" w:hAnsi="Arial"/>
          <w:b/>
          <w:sz w:val="24"/>
        </w:rPr>
        <w:t>Motion till Lund kommunfullmäktige</w:t>
      </w:r>
    </w:p>
    <w:p/>
    <w:p>
      <w:r>
        <w:rPr>
          <w:rFonts w:ascii="Arial" w:hAnsi="Arial"/>
          <w:b/>
          <w:sz w:val="24"/>
        </w:rPr>
        <w:t>Motion om språkkrav för personal inom äldreomsorgen i Lunds kommun</w:t>
      </w:r>
    </w:p>
    <w:p/>
    <w:p>
      <w:r>
        <w:rPr>
          <w:rFonts w:ascii="Arial" w:hAnsi="Arial"/>
          <w:sz w:val="24"/>
        </w:rPr>
        <w:t>Inlämnad av: Sverigedemokraterna i Lund</w:t>
      </w:r>
    </w:p>
    <w:p>
      <w:r>
        <w:rPr>
          <w:rFonts w:ascii="Arial" w:hAnsi="Arial"/>
          <w:sz w:val="24"/>
        </w:rPr>
        <w:t>Datum: 2026-06-06</w:t>
      </w:r>
    </w:p>
    <w:p/>
    <w:p>
      <w:r>
        <w:rPr>
          <w:rFonts w:ascii="Arial" w:hAnsi="Arial"/>
          <w:b/>
          <w:sz w:val="24"/>
        </w:rPr>
        <w:t>Motivering</w:t>
      </w:r>
    </w:p>
    <w:p>
      <w:r>
        <w:rPr>
          <w:rFonts w:ascii="Arial" w:hAnsi="Arial"/>
          <w:sz w:val="24"/>
        </w:rPr>
        <w:t>Lunds kommun har god kvalitet i äldreomsorgen enligt nationella jämförelser, men språkbrister hos personal kan påverka omsorgen negativt. SD vill prioritera svenska språkkunskaper för att säkerställa god kommunikation med äldre lundabor. Detta är en kommunal fråga som rör rekrytering och upphandling av hemtjänst och särskilt boende.</w:t>
      </w:r>
    </w:p>
    <w:p>
      <w:r>
        <w:rPr>
          <w:rFonts w:ascii="Arial" w:hAnsi="Arial"/>
          <w:sz w:val="24"/>
        </w:rPr>
        <w:t>I SD:s budgetförslag 2026 betonas värdig äldreomsorg. Språkkrav stärker både kvalitet och trygghet för de äldre. Kommunen kan införa krav vid anställning och upphandling.</w:t>
      </w:r>
    </w:p>
    <w:p>
      <w:r>
        <w:rPr>
          <w:rFonts w:ascii="Arial" w:hAnsi="Arial"/>
          <w:sz w:val="24"/>
        </w:rPr>
        <w:t>Detta följer SD:s linje om krav och prioritering av svenska värderingar och språk i välfärden.</w:t>
      </w:r>
    </w:p>
    <w:p/>
    <w:p>
      <w:r>
        <w:rPr>
          <w:rFonts w:ascii="Arial" w:hAnsi="Arial"/>
          <w:b/>
          <w:sz w:val="24"/>
        </w:rPr>
        <w:t>Förslag till beslut</w:t>
      </w:r>
    </w:p>
    <w:p>
      <w:r>
        <w:rPr>
          <w:rFonts w:ascii="Arial" w:hAnsi="Arial"/>
          <w:sz w:val="24"/>
        </w:rPr>
        <w:t>att kommunfullmäktige beslutar att införa språkkrav motsvarande minst nivå C1 i svenska för all personal inom kommunal äldreomsorg och LSS från 2027</w:t>
      </w:r>
    </w:p>
    <w:p>
      <w:r>
        <w:rPr>
          <w:rFonts w:ascii="Arial" w:hAnsi="Arial"/>
          <w:sz w:val="24"/>
        </w:rPr>
        <w:t>att kravet även gäller vid upphandling av externa utförare</w:t>
      </w:r>
    </w:p>
    <w:p>
      <w:r>
        <w:rPr>
          <w:rFonts w:ascii="Arial" w:hAnsi="Arial"/>
          <w:sz w:val="24"/>
        </w:rPr>
        <w:t>att utbildningsinsatser erbjuds befintlig personal som inte uppfyller kraven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Lund)</w:t>
      </w:r>
    </w:p>
    <w:p>
      <w:r>
        <w:rPr>
          <w:rFonts w:ascii="Arial" w:hAnsi="Arial"/>
          <w:sz w:val="24"/>
        </w:rPr>
        <w:t>Ort: Lund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