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Osby kommun</w:t>
      </w:r>
    </w:p>
    <w:p/>
    <w:p>
      <w:r>
        <w:rPr>
          <w:rFonts w:ascii="Arial" w:hAnsi="Arial"/>
          <w:b/>
          <w:sz w:val="24"/>
        </w:rPr>
        <w:t>Motion till Osby kommunfullmäktige</w:t>
      </w:r>
    </w:p>
    <w:p/>
    <w:p>
      <w:r>
        <w:rPr>
          <w:rFonts w:ascii="Arial" w:hAnsi="Arial"/>
          <w:b/>
          <w:sz w:val="24"/>
        </w:rPr>
        <w:t>Motion om förbättrade skolresultat på Ekbackeskolan</w:t>
      </w:r>
    </w:p>
    <w:p/>
    <w:p>
      <w:r>
        <w:rPr>
          <w:rFonts w:ascii="Arial" w:hAnsi="Arial"/>
          <w:sz w:val="24"/>
        </w:rPr>
        <w:t>Inlämnad av: Sverigedemokraterna i Osby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Ekbackeskolan är en viktig gymnasieskola i Osby. Med lägre meritvärden i grundskolan behöver gymnasiet stärkas för att höja resultaten. SD vill satsa på specifika insatser för studiero och stöd.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extra resurser till Ekbackeskolan för läsåret 2026/2027</w:t>
      </w:r>
    </w:p>
    <w:p>
      <w:r>
        <w:rPr>
          <w:rFonts w:ascii="Arial" w:hAnsi="Arial"/>
          <w:sz w:val="24"/>
        </w:rPr>
        <w:t>att införa mentorskapsprogram för elever</w:t>
      </w:r>
    </w:p>
    <w:p>
      <w:r>
        <w:rPr>
          <w:rFonts w:ascii="Arial" w:hAnsi="Arial"/>
          <w:sz w:val="24"/>
        </w:rPr>
        <w:t>att samverkan med näringslivet utökas för praktikplatser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Osby)</w:t>
      </w:r>
    </w:p>
    <w:p>
      <w:r>
        <w:rPr>
          <w:rFonts w:ascii="Arial" w:hAnsi="Arial"/>
          <w:sz w:val="24"/>
        </w:rPr>
        <w:t>Ort: Osby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Osby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Osby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Osby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