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Simrishamn kommun</w:t>
      </w:r>
    </w:p>
    <w:p/>
    <w:p>
      <w:r>
        <w:rPr>
          <w:rFonts w:ascii="Arial" w:hAnsi="Arial"/>
          <w:b/>
          <w:sz w:val="24"/>
        </w:rPr>
        <w:t>Motion till Simrishamn kommunfullmäktige</w:t>
      </w:r>
    </w:p>
    <w:p/>
    <w:p>
      <w:r>
        <w:rPr>
          <w:rFonts w:ascii="Arial" w:hAnsi="Arial"/>
          <w:b/>
          <w:sz w:val="24"/>
        </w:rPr>
        <w:t>Motion om prioritering av svenska medborgare i välfärden</w:t>
      </w:r>
    </w:p>
    <w:p/>
    <w:p>
      <w:r>
        <w:rPr>
          <w:rFonts w:ascii="Arial" w:hAnsi="Arial"/>
          <w:sz w:val="24"/>
        </w:rPr>
        <w:t>Inlämnad av: Sverigedemokraterna i Simrishamn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ska i första hand gynna de som byggt upp den – svenska skattebetalare. SD vill ha tydlig prioritering i budget och insatser så att medborgarna kommer först. Det är en fråga om rättvisa och långsiktig hållbarhet.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utreder och föreslår riktlinjer för prioritering av svenska medborgare i kommunal service och bidrag.</w:t>
      </w:r>
    </w:p>
    <w:p>
      <w:r>
        <w:rPr>
          <w:rFonts w:ascii="Arial" w:hAnsi="Arial"/>
          <w:sz w:val="24"/>
        </w:rPr>
        <w:t>att detta implementeras i budget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Simrishamn)</w:t>
      </w:r>
    </w:p>
    <w:p>
      <w:r>
        <w:rPr>
          <w:rFonts w:ascii="Arial" w:hAnsi="Arial"/>
          <w:sz w:val="24"/>
        </w:rPr>
        <w:t>Ort: Simrishamn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Simrishamn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Simrishamn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Simrishamn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