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Sjöbo kommun</w:t>
      </w:r>
    </w:p>
    <w:p/>
    <w:p>
      <w:r>
        <w:rPr>
          <w:rFonts w:ascii="Arial" w:hAnsi="Arial"/>
          <w:b/>
          <w:sz w:val="24"/>
        </w:rPr>
        <w:t>Motion till Sjöbo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i Sjöbo</w:t>
      </w:r>
    </w:p>
    <w:p/>
    <w:p>
      <w:r>
        <w:rPr>
          <w:rFonts w:ascii="Arial" w:hAnsi="Arial"/>
          <w:sz w:val="24"/>
        </w:rPr>
        <w:t>Inlämnad av: Sverigedemokraterna i Sjöbo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spara skattemedel vill SD se minskad byråkrati och mer fokus på kärnverksamhet. En översyn kan frigöra resurser till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får i uppdrag att genomföra en effektiviseringsöversyn</w:t>
      </w:r>
    </w:p>
    <w:p>
      <w:r>
        <w:rPr>
          <w:rFonts w:ascii="Arial" w:hAnsi="Arial"/>
          <w:sz w:val="24"/>
        </w:rPr>
        <w:t>att besparingar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Sjöbo)</w:t>
      </w:r>
    </w:p>
    <w:p>
      <w:r>
        <w:rPr>
          <w:rFonts w:ascii="Arial" w:hAnsi="Arial"/>
          <w:sz w:val="24"/>
        </w:rPr>
        <w:t>Ort: Sjöbo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Sjöbo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Sjöbo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Sjöbo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