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Skurup kommun</w:t>
      </w:r>
    </w:p>
    <w:p/>
    <w:p>
      <w:r>
        <w:rPr>
          <w:rFonts w:ascii="Arial" w:hAnsi="Arial"/>
          <w:b/>
          <w:sz w:val="24"/>
        </w:rPr>
        <w:t>Motion till Skurup kommunfullmäktige</w:t>
      </w:r>
    </w:p>
    <w:p/>
    <w:p>
      <w:r>
        <w:rPr>
          <w:rFonts w:ascii="Arial" w:hAnsi="Arial"/>
          <w:b/>
          <w:sz w:val="24"/>
        </w:rPr>
        <w:t>Motion om starkt fokus på ordning och studiero i den nya Västerängsskolan</w:t>
      </w:r>
    </w:p>
    <w:p/>
    <w:p>
      <w:r>
        <w:rPr>
          <w:rFonts w:ascii="Arial" w:hAnsi="Arial"/>
          <w:sz w:val="24"/>
        </w:rPr>
        <w:t>Inlämnad av: Sverigedemokraterna i Skurup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Ny skola på Västeräng invigs ht 2026. SD vill från start säkerställa hög studiero och ordning. Kommunen kan besluta om regler och resurser i planeringen.</w:t>
      </w:r>
    </w:p>
    <w:p>
      <w:r>
        <w:rPr>
          <w:rFonts w:ascii="Arial" w:hAnsi="Arial"/>
          <w:sz w:val="24"/>
        </w:rPr>
        <w:t>En ny skola är en chans att sätta ny standard. Lärarbehörighet och resultat behöver förbättras lokalt.</w:t>
      </w:r>
    </w:p>
    <w:p>
      <w:r>
        <w:rPr>
          <w:rFonts w:ascii="Arial" w:hAnsi="Arial"/>
          <w:sz w:val="24"/>
        </w:rPr>
        <w:t>Prioritera elevernas kunskaper och trygghet.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den nya Västerängsskolan ska ha tydliga ordningsregler, mobilförbud och tillräckligt med personal från start</w:t>
      </w:r>
    </w:p>
    <w:p>
      <w:r>
        <w:rPr>
          <w:rFonts w:ascii="Arial" w:hAnsi="Arial"/>
          <w:sz w:val="24"/>
        </w:rPr>
        <w:t>att anpassad grundskola integreras med fokus på studiero</w:t>
      </w:r>
    </w:p>
    <w:p>
      <w:r>
        <w:rPr>
          <w:rFonts w:ascii="Arial" w:hAnsi="Arial"/>
          <w:sz w:val="24"/>
        </w:rPr>
        <w:t>att uppföljning sker efter första läsåret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Skurup)</w:t>
      </w:r>
    </w:p>
    <w:p>
      <w:r>
        <w:rPr>
          <w:rFonts w:ascii="Arial" w:hAnsi="Arial"/>
          <w:sz w:val="24"/>
        </w:rPr>
        <w:t>Ort: Skurup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Skurup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Skurup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Skurup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