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effektivisering av kommunal administration</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Med en budget på nära två miljarder kronor 2026 är det viktigt att varje krona används effektivt. SD vill minska onödig byråkrati och prioritera kärnverksamheter som skola, vård och trygghet. Konkreta besparingar kan uppnås genom digitalisering och översyn av administrativa tjänster.</w:t>
      </w:r>
    </w:p>
    <w:p/>
    <w:p>
      <w:r>
        <w:rPr>
          <w:rFonts w:ascii="Arial" w:hAnsi="Arial"/>
          <w:b/>
          <w:sz w:val="24"/>
        </w:rPr>
        <w:t>Förslag till beslut</w:t>
      </w:r>
    </w:p>
    <w:p>
      <w:r>
        <w:rPr>
          <w:rFonts w:ascii="Arial" w:hAnsi="Arial"/>
          <w:sz w:val="24"/>
        </w:rPr>
        <w:t>att en oberoende översyn av administrativa kostnader genomförs under 2026 med mål om 5 % effektivisering</w:t>
      </w:r>
    </w:p>
    <w:p>
      <w:r>
        <w:rPr>
          <w:rFonts w:ascii="Arial" w:hAnsi="Arial"/>
          <w:sz w:val="24"/>
        </w:rPr>
        <w:t>att fler tjänster digitaliseras för att minska pappershantering</w:t>
      </w:r>
    </w:p>
    <w:p>
      <w:r>
        <w:rPr>
          <w:rFonts w:ascii="Arial" w:hAnsi="Arial"/>
          <w:sz w:val="24"/>
        </w:rPr>
        <w:t>att resultatet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